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F41" w:rsidRPr="00F23051" w:rsidRDefault="003D3F41" w:rsidP="003D3F41">
      <w:pPr>
        <w:jc w:val="center"/>
        <w:rPr>
          <w:rFonts w:ascii="標楷體" w:eastAsia="標楷體" w:hAnsi="標楷體"/>
          <w:b/>
          <w:kern w:val="0"/>
          <w:sz w:val="32"/>
          <w:szCs w:val="32"/>
        </w:rPr>
      </w:pPr>
      <w:r w:rsidRPr="00F23051">
        <w:rPr>
          <w:rFonts w:ascii="標楷體" w:eastAsia="標楷體" w:hAnsi="標楷體" w:hint="eastAsia"/>
          <w:b/>
          <w:kern w:val="0"/>
          <w:sz w:val="32"/>
          <w:szCs w:val="32"/>
        </w:rPr>
        <w:t>桃園市</w:t>
      </w:r>
      <w:r w:rsidR="004D5699">
        <w:rPr>
          <w:rFonts w:ascii="標楷體" w:eastAsia="標楷體" w:hAnsi="標楷體" w:hint="eastAsia"/>
          <w:b/>
          <w:kern w:val="0"/>
          <w:sz w:val="32"/>
          <w:szCs w:val="32"/>
        </w:rPr>
        <w:t>立</w:t>
      </w:r>
      <w:r w:rsidR="001247B5">
        <w:rPr>
          <w:rFonts w:ascii="標楷體" w:eastAsia="標楷體" w:hAnsi="標楷體" w:cs="Segoe UI Emoji" w:hint="eastAsia"/>
          <w:b/>
          <w:kern w:val="0"/>
          <w:sz w:val="32"/>
          <w:szCs w:val="32"/>
        </w:rPr>
        <w:t>大崙</w:t>
      </w:r>
      <w:r w:rsidR="004D5699" w:rsidRPr="00F23051">
        <w:rPr>
          <w:rFonts w:ascii="標楷體" w:eastAsia="標楷體" w:hAnsi="標楷體" w:hint="eastAsia"/>
          <w:b/>
          <w:kern w:val="0"/>
          <w:sz w:val="32"/>
          <w:szCs w:val="32"/>
        </w:rPr>
        <w:t>國民中學</w:t>
      </w:r>
      <w:r w:rsidRPr="00F23051">
        <w:rPr>
          <w:rFonts w:ascii="標楷體" w:eastAsia="標楷體" w:hAnsi="標楷體" w:hint="eastAsia"/>
          <w:b/>
          <w:kern w:val="0"/>
          <w:sz w:val="32"/>
          <w:szCs w:val="32"/>
          <w:u w:val="single"/>
        </w:rPr>
        <w:t xml:space="preserve"> </w:t>
      </w:r>
      <w:r w:rsidR="00C15F0B" w:rsidRPr="00C15F0B">
        <w:rPr>
          <w:rFonts w:ascii="標楷體" w:eastAsia="標楷體" w:hAnsi="標楷體" w:hint="eastAsia"/>
          <w:b/>
          <w:kern w:val="0"/>
          <w:sz w:val="32"/>
          <w:szCs w:val="32"/>
          <w:u w:val="single"/>
        </w:rPr>
        <w:t>110</w:t>
      </w:r>
      <w:r w:rsidRPr="00F23051">
        <w:rPr>
          <w:rFonts w:ascii="標楷體" w:eastAsia="標楷體" w:hAnsi="標楷體" w:hint="eastAsia"/>
          <w:b/>
          <w:kern w:val="0"/>
          <w:sz w:val="32"/>
          <w:szCs w:val="32"/>
          <w:u w:val="single"/>
        </w:rPr>
        <w:t xml:space="preserve"> </w:t>
      </w:r>
      <w:r w:rsidRPr="00F23051">
        <w:rPr>
          <w:rFonts w:ascii="標楷體" w:eastAsia="標楷體" w:hAnsi="標楷體" w:hint="eastAsia"/>
          <w:b/>
          <w:kern w:val="0"/>
          <w:sz w:val="32"/>
          <w:szCs w:val="32"/>
        </w:rPr>
        <w:t>學年度</w:t>
      </w:r>
      <w:r w:rsidR="00C15F0B" w:rsidRPr="00C15F0B">
        <w:rPr>
          <w:rFonts w:ascii="標楷體" w:eastAsia="標楷體" w:hAnsi="標楷體" w:hint="eastAsia"/>
          <w:b/>
          <w:kern w:val="0"/>
          <w:sz w:val="32"/>
          <w:szCs w:val="32"/>
          <w:u w:val="single"/>
        </w:rPr>
        <w:t>社會</w:t>
      </w:r>
      <w:r w:rsidRPr="00F23051">
        <w:rPr>
          <w:rFonts w:ascii="標楷體" w:eastAsia="標楷體" w:hAnsi="標楷體" w:hint="eastAsia"/>
          <w:b/>
          <w:kern w:val="0"/>
          <w:sz w:val="32"/>
          <w:szCs w:val="32"/>
        </w:rPr>
        <w:t>領域課程計畫</w:t>
      </w:r>
    </w:p>
    <w:p w:rsidR="004136A0" w:rsidRPr="00F23051" w:rsidRDefault="004D5699" w:rsidP="004D5699">
      <w:pPr>
        <w:pStyle w:val="a3"/>
        <w:tabs>
          <w:tab w:val="left" w:pos="567"/>
        </w:tabs>
        <w:autoSpaceDE w:val="0"/>
        <w:autoSpaceDN w:val="0"/>
        <w:spacing w:line="400" w:lineRule="exact"/>
        <w:ind w:leftChars="0" w:left="0"/>
        <w:rPr>
          <w:rFonts w:ascii="標楷體" w:eastAsia="標楷體" w:hAnsi="標楷體"/>
          <w:b/>
          <w:szCs w:val="24"/>
        </w:rPr>
      </w:pPr>
      <w:r>
        <w:rPr>
          <w:rFonts w:ascii="標楷體" w:eastAsia="標楷體" w:hAnsi="標楷體" w:cs="SimSun" w:hint="eastAsia"/>
          <w:b/>
          <w:color w:val="000000"/>
          <w:szCs w:val="24"/>
        </w:rPr>
        <w:t>壹、</w:t>
      </w:r>
      <w:r w:rsidR="00F23051" w:rsidRPr="00F23051">
        <w:rPr>
          <w:rFonts w:ascii="標楷體" w:eastAsia="標楷體" w:hAnsi="標楷體" w:cs="SimSun"/>
          <w:b/>
          <w:color w:val="000000"/>
          <w:szCs w:val="24"/>
        </w:rPr>
        <w:t>依據</w:t>
      </w:r>
    </w:p>
    <w:p w:rsidR="00007914" w:rsidRPr="00EA448C" w:rsidRDefault="00007914" w:rsidP="00F03EB6">
      <w:pPr>
        <w:spacing w:beforeLines="100" w:before="240" w:afterLines="50" w:after="120" w:line="340" w:lineRule="exact"/>
        <w:rPr>
          <w:rFonts w:ascii="標楷體" w:eastAsia="標楷體" w:hAnsi="標楷體"/>
          <w:b/>
          <w:sz w:val="28"/>
          <w:szCs w:val="28"/>
        </w:rPr>
      </w:pPr>
      <w:r>
        <w:rPr>
          <w:rFonts w:ascii="標楷體" w:eastAsia="標楷體" w:hAnsi="標楷體" w:hint="eastAsia"/>
          <w:szCs w:val="28"/>
        </w:rPr>
        <w:t>﹙</w:t>
      </w:r>
      <w:r>
        <w:rPr>
          <w:rFonts w:ascii="標楷體" w:eastAsia="標楷體" w:hAnsi="標楷體"/>
          <w:szCs w:val="28"/>
        </w:rPr>
        <w:t>一﹚.</w:t>
      </w:r>
      <w:r w:rsidRPr="0069788E">
        <w:rPr>
          <w:rFonts w:ascii="標楷體" w:eastAsia="標楷體" w:hAnsi="標楷體" w:hint="eastAsia"/>
          <w:szCs w:val="28"/>
        </w:rPr>
        <w:t>教育部「十二年國民基本教育課程綱要總綱」。</w:t>
      </w:r>
    </w:p>
    <w:p w:rsidR="00007914" w:rsidRPr="0069788E" w:rsidRDefault="00007914" w:rsidP="00F03EB6">
      <w:pPr>
        <w:spacing w:afterLines="50" w:after="120" w:line="340" w:lineRule="exact"/>
        <w:rPr>
          <w:rFonts w:ascii="標楷體" w:eastAsia="標楷體" w:hAnsi="標楷體"/>
          <w:szCs w:val="28"/>
        </w:rPr>
      </w:pPr>
      <w:r>
        <w:rPr>
          <w:rFonts w:ascii="標楷體" w:eastAsia="標楷體" w:hAnsi="標楷體" w:hint="eastAsia"/>
          <w:szCs w:val="28"/>
        </w:rPr>
        <w:t>﹙二</w:t>
      </w:r>
      <w:r>
        <w:rPr>
          <w:rFonts w:ascii="標楷體" w:eastAsia="標楷體" w:hAnsi="標楷體"/>
          <w:szCs w:val="28"/>
        </w:rPr>
        <w:t>﹚.</w:t>
      </w:r>
      <w:r w:rsidRPr="0069788E">
        <w:rPr>
          <w:rFonts w:ascii="標楷體" w:eastAsia="標楷體" w:hAnsi="標楷體" w:hint="eastAsia"/>
          <w:szCs w:val="28"/>
        </w:rPr>
        <w:t>國民教育階段特殊教育課程綱要總綱</w:t>
      </w:r>
    </w:p>
    <w:p w:rsidR="00007914" w:rsidRPr="0069788E" w:rsidRDefault="00007914" w:rsidP="00F03EB6">
      <w:pPr>
        <w:spacing w:afterLines="50" w:after="120" w:line="340" w:lineRule="exact"/>
        <w:rPr>
          <w:rFonts w:ascii="標楷體" w:eastAsia="標楷體" w:hAnsi="標楷體"/>
          <w:szCs w:val="28"/>
        </w:rPr>
      </w:pPr>
      <w:r>
        <w:rPr>
          <w:rFonts w:ascii="標楷體" w:eastAsia="標楷體" w:hAnsi="標楷體" w:hint="eastAsia"/>
          <w:szCs w:val="28"/>
        </w:rPr>
        <w:t>﹙三</w:t>
      </w:r>
      <w:r>
        <w:rPr>
          <w:rFonts w:ascii="標楷體" w:eastAsia="標楷體" w:hAnsi="標楷體"/>
          <w:szCs w:val="28"/>
        </w:rPr>
        <w:t>﹚.</w:t>
      </w:r>
      <w:r w:rsidRPr="0069788E">
        <w:rPr>
          <w:rFonts w:ascii="標楷體" w:eastAsia="標楷體" w:hAnsi="標楷體" w:hint="eastAsia"/>
          <w:szCs w:val="28"/>
        </w:rPr>
        <w:t>本校學校願景及課程目標</w:t>
      </w:r>
    </w:p>
    <w:p w:rsidR="00007914" w:rsidRDefault="00007914" w:rsidP="00F03EB6">
      <w:pPr>
        <w:spacing w:afterLines="50" w:after="120" w:line="340" w:lineRule="exact"/>
        <w:rPr>
          <w:rFonts w:ascii="標楷體" w:eastAsia="標楷體" w:hAnsi="標楷體"/>
          <w:szCs w:val="28"/>
        </w:rPr>
      </w:pPr>
      <w:r>
        <w:rPr>
          <w:rFonts w:ascii="標楷體" w:eastAsia="標楷體" w:hAnsi="標楷體" w:hint="eastAsia"/>
          <w:szCs w:val="28"/>
        </w:rPr>
        <w:t>﹙四</w:t>
      </w:r>
      <w:r>
        <w:rPr>
          <w:rFonts w:ascii="標楷體" w:eastAsia="標楷體" w:hAnsi="標楷體"/>
          <w:szCs w:val="28"/>
        </w:rPr>
        <w:t>﹚.</w:t>
      </w:r>
      <w:r w:rsidRPr="0069788E">
        <w:rPr>
          <w:rFonts w:ascii="標楷體" w:eastAsia="標楷體" w:hAnsi="標楷體" w:hint="eastAsia"/>
          <w:szCs w:val="28"/>
        </w:rPr>
        <w:t>本校1</w:t>
      </w:r>
      <w:r>
        <w:rPr>
          <w:rFonts w:ascii="標楷體" w:eastAsia="標楷體" w:hAnsi="標楷體" w:hint="eastAsia"/>
          <w:szCs w:val="28"/>
        </w:rPr>
        <w:t>10</w:t>
      </w:r>
      <w:r w:rsidRPr="0069788E">
        <w:rPr>
          <w:rFonts w:ascii="標楷體" w:eastAsia="標楷體" w:hAnsi="標楷體" w:hint="eastAsia"/>
          <w:szCs w:val="28"/>
        </w:rPr>
        <w:t>學年度行事曆</w:t>
      </w:r>
    </w:p>
    <w:p w:rsidR="00F23051" w:rsidRDefault="00007914" w:rsidP="004D5699">
      <w:pPr>
        <w:pStyle w:val="a3"/>
        <w:autoSpaceDE w:val="0"/>
        <w:autoSpaceDN w:val="0"/>
        <w:ind w:leftChars="0" w:left="0"/>
        <w:rPr>
          <w:rFonts w:ascii="標楷體" w:eastAsia="標楷體" w:hAnsi="標楷體" w:cs="SimSun"/>
          <w:color w:val="000000"/>
          <w:spacing w:val="-1"/>
          <w:szCs w:val="24"/>
        </w:rPr>
      </w:pPr>
      <w:r w:rsidRPr="00E20B6C">
        <w:rPr>
          <w:rFonts w:ascii="標楷體" w:eastAsia="標楷體" w:hAnsi="標楷體" w:hint="eastAsia"/>
          <w:szCs w:val="28"/>
        </w:rPr>
        <w:t>﹙</w:t>
      </w:r>
      <w:r>
        <w:rPr>
          <w:rFonts w:ascii="標楷體" w:eastAsia="標楷體" w:hAnsi="標楷體" w:hint="eastAsia"/>
          <w:szCs w:val="28"/>
        </w:rPr>
        <w:t>五</w:t>
      </w:r>
      <w:r w:rsidRPr="00E20B6C">
        <w:rPr>
          <w:rFonts w:ascii="標楷體" w:eastAsia="標楷體" w:hAnsi="標楷體"/>
          <w:szCs w:val="28"/>
        </w:rPr>
        <w:t>﹚.1</w:t>
      </w:r>
      <w:r>
        <w:rPr>
          <w:rFonts w:ascii="標楷體" w:eastAsia="標楷體" w:hAnsi="標楷體"/>
          <w:szCs w:val="28"/>
        </w:rPr>
        <w:t>10</w:t>
      </w:r>
      <w:r w:rsidRPr="00E20B6C">
        <w:rPr>
          <w:rFonts w:ascii="標楷體" w:eastAsia="標楷體" w:hAnsi="標楷體" w:hint="eastAsia"/>
          <w:szCs w:val="28"/>
        </w:rPr>
        <w:t>年6月1</w:t>
      </w:r>
      <w:r>
        <w:rPr>
          <w:rFonts w:ascii="標楷體" w:eastAsia="標楷體" w:hAnsi="標楷體" w:hint="eastAsia"/>
          <w:szCs w:val="28"/>
        </w:rPr>
        <w:t>1</w:t>
      </w:r>
      <w:r w:rsidRPr="00E20B6C">
        <w:rPr>
          <w:rFonts w:ascii="標楷體" w:eastAsia="標楷體" w:hAnsi="標楷體" w:hint="eastAsia"/>
          <w:szCs w:val="28"/>
        </w:rPr>
        <w:t>日學校課程發展委員會會議決議。</w:t>
      </w:r>
    </w:p>
    <w:p w:rsidR="006E431C" w:rsidRPr="007A1036" w:rsidRDefault="006E431C" w:rsidP="004D5699">
      <w:pPr>
        <w:pStyle w:val="a3"/>
        <w:autoSpaceDE w:val="0"/>
        <w:autoSpaceDN w:val="0"/>
        <w:ind w:leftChars="0" w:left="0"/>
        <w:rPr>
          <w:rFonts w:ascii="標楷體" w:eastAsia="標楷體" w:hAnsi="標楷體"/>
          <w:szCs w:val="24"/>
        </w:rPr>
      </w:pPr>
    </w:p>
    <w:p w:rsidR="004136A0" w:rsidRPr="00F23051" w:rsidRDefault="004D5699" w:rsidP="004D5699">
      <w:pPr>
        <w:pStyle w:val="a3"/>
        <w:tabs>
          <w:tab w:val="left" w:pos="567"/>
        </w:tabs>
        <w:autoSpaceDE w:val="0"/>
        <w:autoSpaceDN w:val="0"/>
        <w:spacing w:line="400" w:lineRule="exact"/>
        <w:ind w:leftChars="0" w:left="0"/>
        <w:rPr>
          <w:rFonts w:ascii="標楷體" w:eastAsia="標楷體" w:hAnsi="標楷體" w:cs="SimSun"/>
          <w:b/>
          <w:color w:val="000000"/>
          <w:szCs w:val="24"/>
        </w:rPr>
      </w:pPr>
      <w:r>
        <w:rPr>
          <w:rFonts w:ascii="標楷體" w:eastAsia="標楷體" w:hAnsi="標楷體" w:cs="SimSun" w:hint="eastAsia"/>
          <w:b/>
          <w:color w:val="000000"/>
          <w:szCs w:val="24"/>
        </w:rPr>
        <w:t>貳、</w:t>
      </w:r>
      <w:r w:rsidR="004136A0" w:rsidRPr="00F23051">
        <w:rPr>
          <w:rFonts w:ascii="標楷體" w:eastAsia="標楷體" w:hAnsi="標楷體" w:cs="SimSun"/>
          <w:b/>
          <w:color w:val="000000"/>
          <w:szCs w:val="24"/>
        </w:rPr>
        <w:t>基本理念</w:t>
      </w:r>
    </w:p>
    <w:p w:rsidR="00F23051" w:rsidRDefault="00E4243F" w:rsidP="00C33881">
      <w:pPr>
        <w:pStyle w:val="a3"/>
        <w:autoSpaceDE w:val="0"/>
        <w:autoSpaceDN w:val="0"/>
        <w:ind w:leftChars="0" w:left="0"/>
        <w:rPr>
          <w:rFonts w:ascii="標楷體" w:eastAsia="標楷體" w:hAnsi="標楷體"/>
          <w:szCs w:val="24"/>
        </w:rPr>
      </w:pPr>
      <w:r w:rsidRPr="00E4243F">
        <w:rPr>
          <w:rFonts w:ascii="標楷體" w:eastAsia="標楷體" w:hAnsi="標楷體" w:hint="eastAsia"/>
          <w:szCs w:val="24"/>
        </w:rPr>
        <w:t>一、</w:t>
      </w:r>
      <w:r w:rsidR="00F23051">
        <w:rPr>
          <w:rFonts w:ascii="標楷體" w:eastAsia="標楷體" w:hAnsi="標楷體" w:hint="eastAsia"/>
          <w:szCs w:val="24"/>
        </w:rPr>
        <w:t>領域</w:t>
      </w:r>
      <w:r w:rsidR="00F23051" w:rsidRPr="00F23051">
        <w:rPr>
          <w:rFonts w:ascii="標楷體" w:eastAsia="標楷體" w:hAnsi="標楷體" w:cs="SimSun" w:hint="eastAsia"/>
          <w:color w:val="000000"/>
          <w:szCs w:val="24"/>
        </w:rPr>
        <w:t>發</w:t>
      </w:r>
      <w:r w:rsidR="00F23051">
        <w:rPr>
          <w:rFonts w:ascii="標楷體" w:eastAsia="標楷體" w:hAnsi="標楷體" w:hint="eastAsia"/>
          <w:szCs w:val="24"/>
        </w:rPr>
        <w:t>展理念</w:t>
      </w:r>
      <w:r w:rsidR="00264952">
        <w:rPr>
          <w:rFonts w:ascii="標楷體" w:eastAsia="標楷體" w:hAnsi="標楷體" w:hint="eastAsia"/>
          <w:szCs w:val="24"/>
        </w:rPr>
        <w:t>：</w:t>
      </w:r>
    </w:p>
    <w:p w:rsidR="00E4243F" w:rsidRDefault="00C15F0B" w:rsidP="006E431C">
      <w:pPr>
        <w:pStyle w:val="a3"/>
        <w:autoSpaceDE w:val="0"/>
        <w:autoSpaceDN w:val="0"/>
        <w:ind w:leftChars="118" w:left="283" w:firstLineChars="236" w:firstLine="566"/>
        <w:rPr>
          <w:rFonts w:ascii="標楷體" w:eastAsia="標楷體" w:hAnsi="標楷體"/>
          <w:szCs w:val="24"/>
        </w:rPr>
      </w:pPr>
      <w:r w:rsidRPr="00C15F0B">
        <w:rPr>
          <w:rFonts w:ascii="標楷體" w:eastAsia="標楷體" w:hAnsi="標楷體" w:hint="eastAsia"/>
          <w:szCs w:val="24"/>
        </w:rPr>
        <w:t>社會領域課程培育學生所需的提出問題意識與邏輯思維的能力。隨著科技進步，未來世界將面臨鉅變，因此，除了協助學生深入探索地理、歷史和公民的專業知識外，更重要的是幫助學生在社會科的基礎知識之下，提升學生的獨立思考與價值判斷的素養，以因應日益複雜的族群議題、環境議題與國家之間的衝突問題。此外，結合其他領域，發展跨領域的課程，讓學生擺脫學科的界限，兼具跨學科的分析、思辨、統整與批判的能力，訓練學生有效溝通、團隊合作、解決問題及社會參與。</w:t>
      </w:r>
    </w:p>
    <w:p w:rsidR="00AA25CE" w:rsidRPr="008D45CB" w:rsidRDefault="00F23051" w:rsidP="00AA25CE">
      <w:pPr>
        <w:rPr>
          <w:rFonts w:ascii="標楷體" w:eastAsia="標楷體" w:hAnsi="標楷體"/>
          <w:szCs w:val="28"/>
        </w:rPr>
      </w:pPr>
      <w:r>
        <w:rPr>
          <w:rFonts w:ascii="標楷體" w:eastAsia="標楷體" w:hAnsi="標楷體" w:cs="SimSun" w:hint="eastAsia"/>
          <w:color w:val="000000"/>
          <w:szCs w:val="24"/>
        </w:rPr>
        <w:t>二、</w:t>
      </w:r>
      <w:r w:rsidR="004136A0" w:rsidRPr="005564EC">
        <w:rPr>
          <w:rFonts w:ascii="標楷體" w:eastAsia="標楷體" w:hAnsi="標楷體" w:cs="SimSun"/>
          <w:color w:val="000000"/>
          <w:szCs w:val="24"/>
        </w:rPr>
        <w:t>學校理</w:t>
      </w:r>
      <w:r w:rsidR="004136A0" w:rsidRPr="005564EC">
        <w:rPr>
          <w:rFonts w:ascii="標楷體" w:eastAsia="標楷體" w:hAnsi="標楷體" w:cs="SimSun" w:hint="eastAsia"/>
          <w:color w:val="000000"/>
          <w:szCs w:val="24"/>
        </w:rPr>
        <w:t>念</w:t>
      </w:r>
      <w:r>
        <w:rPr>
          <w:rFonts w:ascii="標楷體" w:eastAsia="標楷體" w:hAnsi="標楷體" w:cs="SimSun" w:hint="eastAsia"/>
          <w:color w:val="000000"/>
          <w:szCs w:val="24"/>
        </w:rPr>
        <w:t>：</w:t>
      </w:r>
      <w:r w:rsidR="00AA25CE">
        <w:rPr>
          <w:rFonts w:ascii="標楷體" w:eastAsia="標楷體" w:hAnsi="標楷體" w:hint="eastAsia"/>
          <w:szCs w:val="28"/>
        </w:rPr>
        <w:t>創新</w:t>
      </w:r>
      <w:r w:rsidR="00AA25CE" w:rsidRPr="008D45CB">
        <w:rPr>
          <w:rFonts w:ascii="標楷體" w:eastAsia="標楷體" w:hAnsi="標楷體" w:hint="eastAsia"/>
          <w:szCs w:val="28"/>
        </w:rPr>
        <w:t>、健康、友善、人文。</w:t>
      </w:r>
    </w:p>
    <w:p w:rsidR="00AA25CE" w:rsidRPr="00825D11" w:rsidRDefault="00AA25CE"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1.</w:t>
      </w:r>
      <w:r w:rsidRPr="00825D11">
        <w:rPr>
          <w:rFonts w:ascii="標楷體" w:eastAsia="標楷體" w:hAnsi="標楷體" w:hint="eastAsia"/>
          <w:shd w:val="clear" w:color="auto" w:fill="FFFFFF" w:themeFill="background1"/>
        </w:rPr>
        <w:t>主動學習、創新求變</w:t>
      </w:r>
    </w:p>
    <w:p w:rsidR="00AA25CE" w:rsidRPr="00825D11" w:rsidRDefault="00AA25CE"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2.</w:t>
      </w:r>
      <w:r w:rsidRPr="00825D11">
        <w:rPr>
          <w:rFonts w:ascii="標楷體" w:eastAsia="標楷體" w:hAnsi="標楷體" w:hint="eastAsia"/>
          <w:shd w:val="clear" w:color="auto" w:fill="FFFFFF" w:themeFill="background1"/>
        </w:rPr>
        <w:t>積極實踐自我價值與生命意義</w:t>
      </w:r>
    </w:p>
    <w:p w:rsidR="00AA25CE" w:rsidRPr="00825D11" w:rsidRDefault="00AA25CE"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3.</w:t>
      </w:r>
      <w:r w:rsidRPr="00825D11">
        <w:rPr>
          <w:rFonts w:ascii="標楷體" w:eastAsia="標楷體" w:hAnsi="標楷體" w:hint="eastAsia"/>
          <w:shd w:val="clear" w:color="auto" w:fill="FFFFFF" w:themeFill="background1"/>
        </w:rPr>
        <w:t>具備良好的身心發展知能與態度</w:t>
      </w:r>
    </w:p>
    <w:p w:rsidR="00AA25CE" w:rsidRPr="00825D11" w:rsidRDefault="00AA25CE"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4.</w:t>
      </w:r>
      <w:r w:rsidRPr="00825D11">
        <w:rPr>
          <w:rFonts w:ascii="標楷體" w:eastAsia="標楷體" w:hAnsi="標楷體" w:hint="eastAsia"/>
          <w:shd w:val="clear" w:color="auto" w:fill="FFFFFF" w:themeFill="background1"/>
        </w:rPr>
        <w:t>以同理心與人溝通互動</w:t>
      </w:r>
    </w:p>
    <w:p w:rsidR="00AA25CE" w:rsidRPr="00825D11" w:rsidRDefault="006E431C"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5.</w:t>
      </w:r>
      <w:r w:rsidR="00AA25CE" w:rsidRPr="00825D11">
        <w:rPr>
          <w:rFonts w:ascii="標楷體" w:eastAsia="標楷體" w:hAnsi="標楷體" w:hint="eastAsia"/>
          <w:shd w:val="clear" w:color="auto" w:fill="FFFFFF" w:themeFill="background1"/>
        </w:rPr>
        <w:t>具備利他與合群的知能與態度</w:t>
      </w:r>
    </w:p>
    <w:p w:rsidR="00AA25CE" w:rsidRPr="00825D11" w:rsidRDefault="006E431C"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6.</w:t>
      </w:r>
      <w:r w:rsidR="00AA25CE" w:rsidRPr="00825D11">
        <w:rPr>
          <w:rFonts w:ascii="標楷體" w:eastAsia="標楷體" w:hAnsi="標楷體" w:hint="eastAsia"/>
          <w:shd w:val="clear" w:color="auto" w:fill="FFFFFF" w:themeFill="background1"/>
        </w:rPr>
        <w:t>尊重與欣賞差異</w:t>
      </w:r>
    </w:p>
    <w:p w:rsidR="00AA25CE" w:rsidRPr="00825D11" w:rsidRDefault="006E431C"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7.</w:t>
      </w:r>
      <w:r w:rsidR="00AA25CE" w:rsidRPr="00825D11">
        <w:rPr>
          <w:rFonts w:ascii="標楷體" w:eastAsia="標楷體" w:hAnsi="標楷體" w:hint="eastAsia"/>
          <w:shd w:val="clear" w:color="auto" w:fill="FFFFFF" w:themeFill="background1"/>
        </w:rPr>
        <w:t>主動參與公益團體活動</w:t>
      </w:r>
    </w:p>
    <w:p w:rsidR="00AA25CE" w:rsidRDefault="006E431C" w:rsidP="00AA25CE">
      <w:pPr>
        <w:snapToGrid w:val="0"/>
        <w:spacing w:line="0" w:lineRule="atLeast"/>
        <w:ind w:left="284"/>
        <w:jc w:val="both"/>
        <w:rPr>
          <w:rFonts w:ascii="標楷體" w:eastAsia="標楷體" w:hAnsi="標楷體"/>
          <w:shd w:val="clear" w:color="auto" w:fill="FFFFFF" w:themeFill="background1"/>
        </w:rPr>
      </w:pPr>
      <w:r>
        <w:rPr>
          <w:rFonts w:ascii="標楷體" w:eastAsia="標楷體" w:hAnsi="標楷體" w:hint="eastAsia"/>
          <w:shd w:val="clear" w:color="auto" w:fill="FFFFFF" w:themeFill="background1"/>
        </w:rPr>
        <w:t>8.</w:t>
      </w:r>
      <w:r w:rsidR="00AA25CE" w:rsidRPr="00825D11">
        <w:rPr>
          <w:rFonts w:ascii="標楷體" w:eastAsia="標楷體" w:hAnsi="標楷體" w:hint="eastAsia"/>
          <w:shd w:val="clear" w:color="auto" w:fill="FFFFFF" w:themeFill="background1"/>
        </w:rPr>
        <w:t>增進生活的豐富性與美感體驗</w:t>
      </w:r>
    </w:p>
    <w:p w:rsidR="006E431C" w:rsidRPr="00825D11" w:rsidRDefault="006E431C" w:rsidP="00AA25CE">
      <w:pPr>
        <w:snapToGrid w:val="0"/>
        <w:spacing w:line="0" w:lineRule="atLeast"/>
        <w:ind w:left="284"/>
        <w:jc w:val="both"/>
        <w:rPr>
          <w:rFonts w:ascii="標楷體" w:eastAsia="標楷體" w:hAnsi="標楷體"/>
          <w:b/>
          <w:sz w:val="28"/>
          <w:shd w:val="clear" w:color="auto" w:fill="FFFFFF" w:themeFill="background1"/>
        </w:rPr>
      </w:pPr>
    </w:p>
    <w:p w:rsidR="004D5699" w:rsidRPr="004D5699" w:rsidRDefault="004D5699" w:rsidP="00CD2F9A">
      <w:pPr>
        <w:autoSpaceDE w:val="0"/>
        <w:autoSpaceDN w:val="0"/>
        <w:spacing w:line="400" w:lineRule="exact"/>
        <w:rPr>
          <w:rFonts w:ascii="標楷體" w:eastAsia="標楷體" w:hAnsi="標楷體"/>
          <w:b/>
          <w:szCs w:val="24"/>
        </w:rPr>
      </w:pPr>
      <w:r w:rsidRPr="004D5699">
        <w:rPr>
          <w:rFonts w:ascii="標楷體" w:eastAsia="標楷體" w:hAnsi="標楷體" w:hint="eastAsia"/>
          <w:b/>
          <w:szCs w:val="24"/>
        </w:rPr>
        <w:t>参、現況分析</w:t>
      </w:r>
    </w:p>
    <w:p w:rsidR="00AA25CE" w:rsidRDefault="00AA25CE" w:rsidP="00AA25CE">
      <w:pPr>
        <w:tabs>
          <w:tab w:val="left" w:pos="426"/>
          <w:tab w:val="left" w:pos="709"/>
        </w:tabs>
        <w:ind w:leftChars="177" w:left="425"/>
        <w:rPr>
          <w:rFonts w:ascii="標楷體" w:eastAsia="標楷體" w:hAnsi="標楷體"/>
        </w:rPr>
      </w:pPr>
      <w:r>
        <w:rPr>
          <w:rFonts w:ascii="標楷體" w:eastAsia="標楷體" w:hAnsi="標楷體" w:hint="eastAsia"/>
        </w:rPr>
        <w:t>在邁向新課綱課程發展前，必須對於本校學生、教師、學校與資源重新檢視與分析，方能了解課程內涵、課程發展與執行上的可能性，以下為本科的現況分析：</w:t>
      </w:r>
    </w:p>
    <w:p w:rsidR="00AA25CE" w:rsidRDefault="00AA25CE" w:rsidP="00AA25CE">
      <w:pPr>
        <w:pStyle w:val="a3"/>
        <w:numPr>
          <w:ilvl w:val="0"/>
          <w:numId w:val="13"/>
        </w:numPr>
        <w:ind w:leftChars="0"/>
        <w:rPr>
          <w:rFonts w:ascii="標楷體" w:eastAsia="標楷體" w:hAnsi="標楷體"/>
        </w:rPr>
      </w:pPr>
      <w:r>
        <w:rPr>
          <w:rFonts w:ascii="標楷體" w:eastAsia="標楷體" w:hAnsi="標楷體" w:hint="eastAsia"/>
        </w:rPr>
        <w:t xml:space="preserve">許多老師擁有崇高的教育理念與教育熱忱且正在研究所進修或取得碩士學位，教學實 </w:t>
      </w:r>
    </w:p>
    <w:p w:rsidR="00AA25CE" w:rsidRDefault="00AA25CE" w:rsidP="00AA25CE">
      <w:pPr>
        <w:pStyle w:val="a3"/>
        <w:ind w:leftChars="0" w:left="785"/>
        <w:rPr>
          <w:rFonts w:ascii="標楷體" w:eastAsia="標楷體" w:hAnsi="標楷體"/>
        </w:rPr>
      </w:pPr>
      <w:r>
        <w:rPr>
          <w:rFonts w:ascii="標楷體" w:eastAsia="標楷體" w:hAnsi="標楷體" w:hint="eastAsia"/>
        </w:rPr>
        <w:t>力雄厚，具備班級經營能力，學校能按專長配課，使老師能發揮所長。</w:t>
      </w:r>
    </w:p>
    <w:p w:rsidR="00AA25CE" w:rsidRDefault="00AA25CE" w:rsidP="00AA25CE">
      <w:pPr>
        <w:pStyle w:val="a3"/>
        <w:numPr>
          <w:ilvl w:val="0"/>
          <w:numId w:val="14"/>
        </w:numPr>
        <w:ind w:leftChars="0"/>
        <w:rPr>
          <w:rFonts w:ascii="標楷體" w:eastAsia="標楷體" w:hAnsi="標楷體"/>
        </w:rPr>
      </w:pPr>
      <w:r>
        <w:rPr>
          <w:rFonts w:ascii="標楷體" w:eastAsia="標楷體" w:hAnsi="標楷體" w:hint="eastAsia"/>
        </w:rPr>
        <w:t>班級數減少教師成員無法有長久穩定之感</w:t>
      </w:r>
    </w:p>
    <w:p w:rsidR="00AA25CE" w:rsidRDefault="00AA25CE" w:rsidP="00AA25CE">
      <w:pPr>
        <w:pStyle w:val="a3"/>
        <w:numPr>
          <w:ilvl w:val="0"/>
          <w:numId w:val="14"/>
        </w:numPr>
        <w:ind w:leftChars="0"/>
        <w:rPr>
          <w:rFonts w:ascii="標楷體" w:eastAsia="標楷體" w:hAnsi="標楷體"/>
        </w:rPr>
      </w:pPr>
      <w:r>
        <w:rPr>
          <w:rFonts w:ascii="標楷體" w:eastAsia="標楷體" w:hAnsi="標楷體" w:hint="eastAsia"/>
        </w:rPr>
        <w:t>老師們能自我要求不斷進修及參與研習，因應資訊化時代的來臨。</w:t>
      </w:r>
    </w:p>
    <w:p w:rsidR="00AA25CE" w:rsidRDefault="00AA25CE" w:rsidP="00AA25CE">
      <w:pPr>
        <w:pStyle w:val="a3"/>
        <w:numPr>
          <w:ilvl w:val="0"/>
          <w:numId w:val="14"/>
        </w:numPr>
        <w:ind w:leftChars="0"/>
        <w:rPr>
          <w:rFonts w:ascii="標楷體" w:eastAsia="標楷體" w:hAnsi="標楷體"/>
        </w:rPr>
      </w:pPr>
      <w:r>
        <w:rPr>
          <w:rFonts w:ascii="標楷體" w:eastAsia="標楷體" w:hAnsi="標楷體" w:hint="eastAsia"/>
        </w:rPr>
        <w:t>大多數的家長關心支持學校，亦願意配合學校要求，能配合學校對於學生的規範；但部分家長家長忙於工作，較無暇關心子女教育加上網路興盛，學生缺乏閱讀書藉的興趣，以致於學習成效低落。</w:t>
      </w:r>
    </w:p>
    <w:p w:rsidR="006E431C" w:rsidRDefault="00AA25CE" w:rsidP="00AA25CE">
      <w:pPr>
        <w:pStyle w:val="a3"/>
        <w:numPr>
          <w:ilvl w:val="0"/>
          <w:numId w:val="14"/>
        </w:numPr>
        <w:ind w:leftChars="0"/>
        <w:rPr>
          <w:rFonts w:ascii="標楷體" w:eastAsia="標楷體" w:hAnsi="標楷體"/>
        </w:rPr>
      </w:pPr>
      <w:r w:rsidRPr="006E431C">
        <w:rPr>
          <w:rFonts w:ascii="標楷體" w:eastAsia="標楷體" w:hAnsi="標楷體" w:hint="eastAsia"/>
        </w:rPr>
        <w:t>老師們都致力於教材教法設計與教學實施，期能培養學生核心素養，達成「自主學習、互動溝通、社會參與」的目標，成就每一個孩子。</w:t>
      </w:r>
    </w:p>
    <w:p w:rsidR="006E431C" w:rsidRDefault="006E431C" w:rsidP="006E431C">
      <w:pPr>
        <w:pStyle w:val="a3"/>
        <w:ind w:leftChars="0" w:left="720"/>
        <w:rPr>
          <w:rFonts w:ascii="標楷體" w:eastAsia="標楷體" w:hAnsi="標楷體"/>
        </w:rPr>
      </w:pPr>
    </w:p>
    <w:p w:rsidR="006E431C" w:rsidRPr="006E431C" w:rsidRDefault="006E431C" w:rsidP="006E431C">
      <w:pPr>
        <w:pStyle w:val="a3"/>
        <w:ind w:leftChars="0" w:left="720"/>
        <w:rPr>
          <w:rFonts w:ascii="標楷體" w:eastAsia="標楷體" w:hAnsi="標楷體"/>
        </w:rPr>
      </w:pPr>
    </w:p>
    <w:p w:rsidR="004D5699" w:rsidRPr="004D5699" w:rsidRDefault="004D5699" w:rsidP="00CD2F9A">
      <w:pPr>
        <w:autoSpaceDE w:val="0"/>
        <w:autoSpaceDN w:val="0"/>
        <w:spacing w:line="400" w:lineRule="exact"/>
        <w:rPr>
          <w:rFonts w:ascii="標楷體" w:eastAsia="標楷體" w:hAnsi="標楷體"/>
          <w:b/>
          <w:szCs w:val="24"/>
        </w:rPr>
      </w:pPr>
      <w:r w:rsidRPr="004D5699">
        <w:rPr>
          <w:rFonts w:ascii="標楷體" w:eastAsia="標楷體" w:hAnsi="標楷體" w:hint="eastAsia"/>
          <w:b/>
          <w:szCs w:val="24"/>
        </w:rPr>
        <w:t>肆、課程目標</w:t>
      </w:r>
    </w:p>
    <w:p w:rsidR="001247B5" w:rsidRPr="005E24D3" w:rsidRDefault="00BE79F9" w:rsidP="006E431C">
      <w:pPr>
        <w:pStyle w:val="a3"/>
        <w:autoSpaceDE w:val="0"/>
        <w:autoSpaceDN w:val="0"/>
        <w:ind w:leftChars="0" w:left="0" w:firstLineChars="236" w:firstLine="566"/>
        <w:rPr>
          <w:rFonts w:ascii="標楷體" w:eastAsia="標楷體" w:hAnsi="標楷體"/>
          <w:szCs w:val="24"/>
        </w:rPr>
      </w:pPr>
      <w:r>
        <w:rPr>
          <w:rFonts w:ascii="標楷體" w:eastAsia="標楷體" w:hAnsi="標楷體" w:hint="eastAsia"/>
          <w:szCs w:val="24"/>
        </w:rPr>
        <w:lastRenderedPageBreak/>
        <w:t>地理、歷史、公民教學基本理念，旨在培養學生正確的地理、歷史、公民知識和思考判斷的能力，內容包括：</w:t>
      </w:r>
    </w:p>
    <w:p w:rsidR="001247B5" w:rsidRDefault="00BE79F9" w:rsidP="006E431C">
      <w:pPr>
        <w:pStyle w:val="a3"/>
        <w:autoSpaceDE w:val="0"/>
        <w:autoSpaceDN w:val="0"/>
        <w:ind w:leftChars="0" w:left="0"/>
        <w:rPr>
          <w:rFonts w:ascii="標楷體" w:eastAsia="標楷體" w:hAnsi="標楷體"/>
          <w:szCs w:val="24"/>
        </w:rPr>
      </w:pPr>
      <w:r>
        <w:rPr>
          <w:rFonts w:ascii="標楷體" w:eastAsia="標楷體" w:hAnsi="標楷體" w:hint="eastAsia"/>
          <w:szCs w:val="24"/>
        </w:rPr>
        <w:t>1.使學生具備良好的思考、組織、表達、溝通、判斷價值等基本能力。</w:t>
      </w:r>
    </w:p>
    <w:p w:rsidR="001247B5" w:rsidRDefault="00BE79F9" w:rsidP="006E431C">
      <w:pPr>
        <w:pStyle w:val="a3"/>
        <w:autoSpaceDE w:val="0"/>
        <w:autoSpaceDN w:val="0"/>
        <w:ind w:leftChars="0" w:left="0"/>
        <w:rPr>
          <w:rFonts w:ascii="標楷體" w:eastAsia="標楷體" w:hAnsi="標楷體"/>
          <w:szCs w:val="24"/>
        </w:rPr>
      </w:pPr>
      <w:r>
        <w:rPr>
          <w:rFonts w:ascii="標楷體" w:eastAsia="標楷體" w:hAnsi="標楷體" w:hint="eastAsia"/>
          <w:szCs w:val="24"/>
        </w:rPr>
        <w:t>2.使學生對臺灣地理、臺灣歷史及公民人權，能有深入淺出的認識。</w:t>
      </w:r>
    </w:p>
    <w:p w:rsidR="001247B5" w:rsidRDefault="00BE79F9" w:rsidP="006E431C">
      <w:pPr>
        <w:pStyle w:val="a3"/>
        <w:autoSpaceDE w:val="0"/>
        <w:autoSpaceDN w:val="0"/>
        <w:ind w:leftChars="0" w:left="0"/>
        <w:rPr>
          <w:rFonts w:ascii="標楷體" w:eastAsia="標楷體" w:hAnsi="標楷體"/>
          <w:szCs w:val="24"/>
        </w:rPr>
      </w:pPr>
      <w:r>
        <w:rPr>
          <w:rFonts w:ascii="標楷體" w:eastAsia="標楷體" w:hAnsi="標楷體" w:hint="eastAsia"/>
          <w:szCs w:val="24"/>
        </w:rPr>
        <w:t>3.培養學生應用地理、歷史、公民知識，從事思考、理解、協調、討論，吸收生活經驗，擴大人生視野。</w:t>
      </w:r>
    </w:p>
    <w:p w:rsidR="001247B5" w:rsidRDefault="00BE79F9" w:rsidP="006E431C">
      <w:pPr>
        <w:pStyle w:val="a3"/>
        <w:autoSpaceDE w:val="0"/>
        <w:autoSpaceDN w:val="0"/>
        <w:ind w:leftChars="0" w:left="0" w:firstLineChars="177" w:firstLine="425"/>
        <w:rPr>
          <w:rFonts w:ascii="標楷體" w:eastAsia="標楷體" w:hAnsi="標楷體"/>
          <w:szCs w:val="24"/>
        </w:rPr>
      </w:pPr>
      <w:r>
        <w:rPr>
          <w:rFonts w:ascii="標楷體" w:eastAsia="標楷體" w:hAnsi="標楷體" w:hint="eastAsia"/>
          <w:szCs w:val="24"/>
        </w:rPr>
        <w:t>本冊教學內容包含三個單元主題：地理教室、歷史教室和公民教室，讓學生在有趣而活潑的教材引導下，提升讀書及自學能力，奠定良好學習基礎。</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（一）地理教室：</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1.學習地圖判讀、認識不同自然環境的類型以及成因。</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2.認識臺灣不同地區域的自然環境特色。</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（二）歷史教室：</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1.學習臺灣早期歷史，了解臺灣早期歷史脈絡。</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2.了解早期政權治理臺灣對於漢人與原住民的影響。</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（三）公民教室：</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1.分辨國民與公民的不同，培養現代公民的基本德性。</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2.了解人權與人性尊嚴的意義，以及保障人權的重要性。</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3.知道家庭為社會基本的組織，並能分析產生家庭型態多樣化的原因。</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4.分析家庭間的權利與義務，並落實家庭平權。</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5.了解學生在校園中的權利，並在校園中實踐公民德性。</w:t>
      </w:r>
    </w:p>
    <w:p w:rsidR="001247B5" w:rsidRDefault="00BE79F9">
      <w:pPr>
        <w:pStyle w:val="a3"/>
        <w:autoSpaceDE w:val="0"/>
        <w:autoSpaceDN w:val="0"/>
        <w:ind w:leftChars="0" w:left="0"/>
        <w:rPr>
          <w:rFonts w:ascii="標楷體" w:eastAsia="標楷體" w:hAnsi="標楷體"/>
          <w:szCs w:val="24"/>
        </w:rPr>
      </w:pPr>
      <w:r>
        <w:rPr>
          <w:rFonts w:ascii="標楷體" w:eastAsia="標楷體" w:hAnsi="標楷體" w:hint="eastAsia"/>
          <w:szCs w:val="24"/>
        </w:rPr>
        <w:t>6.認識原住民族與部落的關聯，培養尊重不同文化的胸懷。</w:t>
      </w:r>
    </w:p>
    <w:p w:rsidR="00C15F0B" w:rsidRPr="005564EC" w:rsidRDefault="00C15F0B" w:rsidP="00CD2F9A">
      <w:pPr>
        <w:autoSpaceDE w:val="0"/>
        <w:autoSpaceDN w:val="0"/>
        <w:spacing w:line="400" w:lineRule="exact"/>
        <w:rPr>
          <w:rFonts w:ascii="標楷體" w:eastAsia="標楷體" w:hAnsi="標楷體" w:cs="SimSun"/>
          <w:color w:val="000000"/>
          <w:szCs w:val="24"/>
        </w:rPr>
      </w:pPr>
    </w:p>
    <w:p w:rsidR="00CB65D1" w:rsidRPr="00F23051" w:rsidRDefault="004D5699" w:rsidP="004D5699">
      <w:pPr>
        <w:pStyle w:val="a3"/>
        <w:tabs>
          <w:tab w:val="left" w:pos="426"/>
          <w:tab w:val="left" w:pos="567"/>
          <w:tab w:val="left" w:pos="709"/>
          <w:tab w:val="left" w:pos="851"/>
        </w:tabs>
        <w:spacing w:line="400" w:lineRule="exact"/>
        <w:ind w:leftChars="0" w:left="0"/>
        <w:rPr>
          <w:rFonts w:ascii="標楷體" w:eastAsia="標楷體" w:hAnsi="標楷體"/>
          <w:b/>
          <w:kern w:val="0"/>
          <w:szCs w:val="32"/>
        </w:rPr>
      </w:pPr>
      <w:r>
        <w:rPr>
          <w:rFonts w:ascii="標楷體" w:eastAsia="標楷體" w:hAnsi="標楷體" w:hint="eastAsia"/>
          <w:b/>
          <w:kern w:val="0"/>
          <w:szCs w:val="32"/>
        </w:rPr>
        <w:t>伍、</w:t>
      </w:r>
      <w:r w:rsidRPr="004D5699">
        <w:rPr>
          <w:rFonts w:ascii="標楷體" w:eastAsia="標楷體" w:hAnsi="標楷體" w:hint="eastAsia"/>
          <w:b/>
          <w:szCs w:val="24"/>
        </w:rPr>
        <w:t>實施</w:t>
      </w:r>
      <w:r w:rsidR="000A27A1">
        <w:rPr>
          <w:rFonts w:ascii="標楷體" w:eastAsia="標楷體" w:hAnsi="標楷體" w:hint="eastAsia"/>
          <w:b/>
          <w:szCs w:val="24"/>
        </w:rPr>
        <w:t>內容</w:t>
      </w:r>
    </w:p>
    <w:tbl>
      <w:tblPr>
        <w:tblW w:w="0" w:type="auto"/>
        <w:tblInd w:w="108" w:type="dxa"/>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2002"/>
        <w:gridCol w:w="1480"/>
        <w:gridCol w:w="1566"/>
        <w:gridCol w:w="1493"/>
        <w:gridCol w:w="2900"/>
      </w:tblGrid>
      <w:tr w:rsidR="00CB65D1" w:rsidRPr="003D01BD" w:rsidTr="001806CD">
        <w:trPr>
          <w:trHeight w:val="464"/>
        </w:trPr>
        <w:tc>
          <w:tcPr>
            <w:tcW w:w="9639" w:type="dxa"/>
            <w:gridSpan w:val="5"/>
            <w:vAlign w:val="center"/>
          </w:tcPr>
          <w:p w:rsidR="001247B5" w:rsidRDefault="006E431C">
            <w:pPr>
              <w:tabs>
                <w:tab w:val="num" w:pos="720"/>
              </w:tabs>
              <w:spacing w:line="240" w:lineRule="exact"/>
              <w:ind w:left="720" w:hanging="720"/>
              <w:jc w:val="center"/>
              <w:rPr>
                <w:snapToGrid w:val="0"/>
                <w:kern w:val="0"/>
                <w:sz w:val="20"/>
                <w:szCs w:val="20"/>
              </w:rPr>
            </w:pPr>
            <w:r>
              <w:rPr>
                <w:rFonts w:ascii="標楷體" w:eastAsia="標楷體" w:hAnsi="標楷體" w:hint="eastAsia"/>
                <w:sz w:val="22"/>
                <w:szCs w:val="24"/>
              </w:rPr>
              <w:t>桃園市大崙</w:t>
            </w:r>
            <w:r w:rsidR="00C73E2F">
              <w:rPr>
                <w:rFonts w:ascii="標楷體" w:eastAsia="標楷體" w:hAnsi="標楷體" w:hint="eastAsia"/>
                <w:sz w:val="22"/>
                <w:szCs w:val="24"/>
              </w:rPr>
              <w:t>國民中學110學年度第一學期七年級社會領域課程計畫</w:t>
            </w:r>
          </w:p>
        </w:tc>
      </w:tr>
      <w:tr w:rsidR="00CB65D1" w:rsidRPr="003D01BD" w:rsidTr="001806CD">
        <w:tc>
          <w:tcPr>
            <w:tcW w:w="2042" w:type="dxa"/>
            <w:vAlign w:val="center"/>
          </w:tcPr>
          <w:p w:rsidR="00CB65D1" w:rsidRPr="00F23051" w:rsidRDefault="00CB65D1" w:rsidP="00F23051">
            <w:pPr>
              <w:snapToGrid w:val="0"/>
              <w:jc w:val="center"/>
              <w:rPr>
                <w:rFonts w:ascii="標楷體" w:eastAsia="標楷體" w:hAnsi="標楷體"/>
                <w:sz w:val="22"/>
              </w:rPr>
            </w:pPr>
            <w:r w:rsidRPr="00F23051">
              <w:rPr>
                <w:rFonts w:ascii="標楷體" w:eastAsia="標楷體" w:hAnsi="標楷體" w:hint="eastAsia"/>
                <w:sz w:val="22"/>
              </w:rPr>
              <w:t>每週節數</w:t>
            </w:r>
          </w:p>
        </w:tc>
        <w:tc>
          <w:tcPr>
            <w:tcW w:w="3113" w:type="dxa"/>
            <w:gridSpan w:val="2"/>
            <w:vAlign w:val="center"/>
          </w:tcPr>
          <w:p w:rsidR="00CB65D1" w:rsidRPr="00F23051" w:rsidRDefault="00C15F0B" w:rsidP="00F23051">
            <w:pPr>
              <w:snapToGrid w:val="0"/>
              <w:jc w:val="center"/>
              <w:rPr>
                <w:rFonts w:ascii="標楷體" w:eastAsia="標楷體" w:hAnsi="標楷體"/>
                <w:sz w:val="22"/>
              </w:rPr>
            </w:pPr>
            <w:r w:rsidRPr="00C15F0B">
              <w:rPr>
                <w:rFonts w:ascii="標楷體" w:eastAsia="標楷體" w:hAnsi="標楷體" w:hint="eastAsia"/>
                <w:sz w:val="22"/>
              </w:rPr>
              <w:t>3</w:t>
            </w:r>
            <w:r w:rsidR="00CB65D1" w:rsidRPr="00F23051">
              <w:rPr>
                <w:rFonts w:ascii="標楷體" w:eastAsia="標楷體" w:hAnsi="標楷體" w:hint="eastAsia"/>
                <w:sz w:val="22"/>
              </w:rPr>
              <w:t>節</w:t>
            </w:r>
          </w:p>
        </w:tc>
        <w:tc>
          <w:tcPr>
            <w:tcW w:w="1520" w:type="dxa"/>
            <w:vAlign w:val="center"/>
          </w:tcPr>
          <w:p w:rsidR="00CB65D1" w:rsidRPr="00F23051" w:rsidRDefault="00CB65D1" w:rsidP="00F23051">
            <w:pPr>
              <w:snapToGrid w:val="0"/>
              <w:jc w:val="center"/>
              <w:rPr>
                <w:rFonts w:ascii="標楷體" w:eastAsia="標楷體" w:hAnsi="標楷體"/>
                <w:sz w:val="22"/>
              </w:rPr>
            </w:pPr>
            <w:r w:rsidRPr="00F23051">
              <w:rPr>
                <w:rFonts w:ascii="標楷體" w:eastAsia="標楷體" w:hAnsi="標楷體" w:hint="eastAsia"/>
                <w:sz w:val="22"/>
              </w:rPr>
              <w:t>設計者</w:t>
            </w:r>
          </w:p>
        </w:tc>
        <w:tc>
          <w:tcPr>
            <w:tcW w:w="2964" w:type="dxa"/>
          </w:tcPr>
          <w:p w:rsidR="001247B5" w:rsidRDefault="00BE79F9">
            <w:pPr>
              <w:jc w:val="both"/>
              <w:rPr>
                <w:snapToGrid w:val="0"/>
                <w:kern w:val="0"/>
                <w:sz w:val="20"/>
                <w:szCs w:val="20"/>
              </w:rPr>
            </w:pPr>
            <w:r>
              <w:rPr>
                <w:rFonts w:ascii="標楷體" w:eastAsia="標楷體" w:hAnsi="標楷體" w:hint="eastAsia"/>
                <w:snapToGrid w:val="0"/>
                <w:kern w:val="0"/>
                <w:sz w:val="22"/>
                <w:szCs w:val="20"/>
              </w:rPr>
              <w:t>社會領域團隊</w:t>
            </w:r>
          </w:p>
        </w:tc>
      </w:tr>
      <w:tr w:rsidR="00CB65D1" w:rsidRPr="003D01BD" w:rsidTr="001806CD">
        <w:trPr>
          <w:trHeight w:val="320"/>
        </w:trPr>
        <w:tc>
          <w:tcPr>
            <w:tcW w:w="2042" w:type="dxa"/>
            <w:vMerge w:val="restart"/>
            <w:vAlign w:val="center"/>
          </w:tcPr>
          <w:p w:rsidR="00CB65D1" w:rsidRPr="000D274F" w:rsidRDefault="00CB65D1" w:rsidP="00F23051">
            <w:pPr>
              <w:jc w:val="center"/>
              <w:rPr>
                <w:rFonts w:ascii="標楷體" w:eastAsia="標楷體" w:hAnsi="標楷體"/>
              </w:rPr>
            </w:pPr>
            <w:r w:rsidRPr="000D274F">
              <w:rPr>
                <w:rFonts w:ascii="標楷體" w:eastAsia="標楷體" w:hAnsi="標楷體" w:hint="eastAsia"/>
              </w:rPr>
              <w:t>核心素養</w:t>
            </w:r>
          </w:p>
        </w:tc>
        <w:tc>
          <w:tcPr>
            <w:tcW w:w="1507" w:type="dxa"/>
            <w:vAlign w:val="center"/>
          </w:tcPr>
          <w:p w:rsidR="00CB65D1" w:rsidRPr="009C7499" w:rsidRDefault="00CB65D1" w:rsidP="009C7499">
            <w:pPr>
              <w:snapToGrid w:val="0"/>
              <w:jc w:val="center"/>
              <w:rPr>
                <w:rFonts w:ascii="標楷體" w:eastAsia="標楷體" w:hAnsi="標楷體"/>
                <w:szCs w:val="24"/>
              </w:rPr>
            </w:pPr>
            <w:r w:rsidRPr="009C7499">
              <w:rPr>
                <w:rFonts w:ascii="標楷體" w:eastAsia="標楷體" w:hAnsi="標楷體" w:hint="eastAsia"/>
                <w:szCs w:val="24"/>
              </w:rPr>
              <w:t>A自主行動</w:t>
            </w:r>
          </w:p>
        </w:tc>
        <w:tc>
          <w:tcPr>
            <w:tcW w:w="6090" w:type="dxa"/>
            <w:gridSpan w:val="3"/>
            <w:vAlign w:val="center"/>
          </w:tcPr>
          <w:p w:rsidR="00CB65D1" w:rsidRPr="00F23051" w:rsidRDefault="00C04FEA" w:rsidP="00F23051">
            <w:pPr>
              <w:contextualSpacing/>
              <w:rPr>
                <w:rFonts w:ascii="標楷體" w:eastAsia="標楷體" w:hAnsi="標楷體"/>
                <w:sz w:val="16"/>
                <w:szCs w:val="16"/>
              </w:rPr>
            </w:pPr>
            <w:r>
              <w:rPr>
                <w:rFonts w:ascii="標楷體" w:eastAsia="標楷體" w:hAnsi="標楷體" w:hint="eastAsia"/>
                <w:sz w:val="16"/>
                <w:szCs w:val="16"/>
              </w:rPr>
              <w:t>■</w:t>
            </w:r>
            <w:r w:rsidR="00CB65D1" w:rsidRPr="00F23051">
              <w:rPr>
                <w:rFonts w:ascii="標楷體" w:eastAsia="標楷體" w:hAnsi="標楷體" w:hint="eastAsia"/>
                <w:sz w:val="16"/>
                <w:szCs w:val="16"/>
              </w:rPr>
              <w:t xml:space="preserve">A1.身心素質與自我精進 </w:t>
            </w:r>
            <w:r>
              <w:rPr>
                <w:rFonts w:ascii="標楷體" w:eastAsia="標楷體" w:hAnsi="標楷體" w:hint="eastAsia"/>
                <w:sz w:val="16"/>
                <w:szCs w:val="16"/>
              </w:rPr>
              <w:t>■</w:t>
            </w:r>
            <w:r w:rsidR="00CB65D1" w:rsidRPr="00F23051">
              <w:rPr>
                <w:rFonts w:ascii="標楷體" w:eastAsia="標楷體" w:hAnsi="標楷體"/>
                <w:sz w:val="16"/>
                <w:szCs w:val="16"/>
              </w:rPr>
              <w:t>A2.</w:t>
            </w:r>
            <w:r w:rsidR="00CB65D1" w:rsidRPr="00F23051">
              <w:rPr>
                <w:rFonts w:ascii="標楷體" w:eastAsia="標楷體" w:hAnsi="標楷體" w:hint="eastAsia"/>
                <w:sz w:val="16"/>
                <w:szCs w:val="16"/>
              </w:rPr>
              <w:t xml:space="preserve">系統思考與問題解決 </w:t>
            </w:r>
            <w:r>
              <w:rPr>
                <w:rFonts w:ascii="標楷體" w:eastAsia="標楷體" w:hAnsi="標楷體" w:hint="eastAsia"/>
                <w:sz w:val="16"/>
                <w:szCs w:val="16"/>
              </w:rPr>
              <w:t>■</w:t>
            </w:r>
            <w:r w:rsidR="00CB65D1" w:rsidRPr="00F23051">
              <w:rPr>
                <w:rFonts w:ascii="標楷體" w:eastAsia="標楷體" w:hAnsi="標楷體"/>
                <w:sz w:val="16"/>
                <w:szCs w:val="16"/>
              </w:rPr>
              <w:t>A3.</w:t>
            </w:r>
            <w:r w:rsidR="00CB65D1" w:rsidRPr="00F23051">
              <w:rPr>
                <w:rFonts w:ascii="標楷體" w:eastAsia="標楷體" w:hAnsi="標楷體" w:hint="eastAsia"/>
                <w:sz w:val="16"/>
                <w:szCs w:val="16"/>
              </w:rPr>
              <w:t>規劃執行與創新應變</w:t>
            </w:r>
          </w:p>
        </w:tc>
      </w:tr>
      <w:tr w:rsidR="00CB65D1" w:rsidRPr="003D01BD" w:rsidTr="001806CD">
        <w:trPr>
          <w:trHeight w:val="320"/>
        </w:trPr>
        <w:tc>
          <w:tcPr>
            <w:tcW w:w="2042" w:type="dxa"/>
            <w:vMerge/>
            <w:vAlign w:val="center"/>
          </w:tcPr>
          <w:p w:rsidR="00CB65D1" w:rsidRPr="00F23051" w:rsidRDefault="00CB65D1" w:rsidP="00F23051">
            <w:pPr>
              <w:snapToGrid w:val="0"/>
              <w:jc w:val="center"/>
              <w:rPr>
                <w:rFonts w:ascii="標楷體" w:eastAsia="標楷體" w:hAnsi="標楷體"/>
                <w:sz w:val="22"/>
              </w:rPr>
            </w:pPr>
          </w:p>
        </w:tc>
        <w:tc>
          <w:tcPr>
            <w:tcW w:w="1507" w:type="dxa"/>
            <w:vAlign w:val="center"/>
          </w:tcPr>
          <w:p w:rsidR="00CB65D1" w:rsidRPr="009C7499" w:rsidRDefault="00CB65D1" w:rsidP="009C7499">
            <w:pPr>
              <w:snapToGrid w:val="0"/>
              <w:jc w:val="center"/>
              <w:rPr>
                <w:rFonts w:ascii="標楷體" w:eastAsia="標楷體" w:hAnsi="標楷體"/>
                <w:szCs w:val="24"/>
              </w:rPr>
            </w:pPr>
            <w:r w:rsidRPr="009C7499">
              <w:rPr>
                <w:rFonts w:ascii="標楷體" w:eastAsia="標楷體" w:hAnsi="標楷體" w:hint="eastAsia"/>
                <w:szCs w:val="24"/>
              </w:rPr>
              <w:t>B溝通互動</w:t>
            </w:r>
          </w:p>
        </w:tc>
        <w:tc>
          <w:tcPr>
            <w:tcW w:w="6090" w:type="dxa"/>
            <w:gridSpan w:val="3"/>
            <w:vAlign w:val="center"/>
          </w:tcPr>
          <w:p w:rsidR="00CB65D1" w:rsidRPr="00F23051" w:rsidRDefault="00C04FEA" w:rsidP="00F23051">
            <w:pPr>
              <w:snapToGrid w:val="0"/>
              <w:jc w:val="both"/>
              <w:rPr>
                <w:rFonts w:ascii="標楷體" w:eastAsia="標楷體" w:hAnsi="標楷體"/>
                <w:sz w:val="22"/>
              </w:rPr>
            </w:pPr>
            <w:r>
              <w:rPr>
                <w:rFonts w:ascii="標楷體" w:eastAsia="標楷體" w:hAnsi="標楷體" w:hint="eastAsia"/>
                <w:sz w:val="16"/>
                <w:szCs w:val="16"/>
              </w:rPr>
              <w:t>■</w:t>
            </w:r>
            <w:r w:rsidR="00CB65D1" w:rsidRPr="00F23051">
              <w:rPr>
                <w:rFonts w:ascii="標楷體" w:eastAsia="標楷體" w:hAnsi="標楷體" w:hint="eastAsia"/>
                <w:sz w:val="16"/>
                <w:szCs w:val="16"/>
              </w:rPr>
              <w:t xml:space="preserve">B1.符號運用與溝通表達 </w:t>
            </w:r>
            <w:r>
              <w:rPr>
                <w:rFonts w:ascii="標楷體" w:eastAsia="標楷體" w:hAnsi="標楷體" w:hint="eastAsia"/>
                <w:sz w:val="16"/>
                <w:szCs w:val="16"/>
              </w:rPr>
              <w:t>■</w:t>
            </w:r>
            <w:r w:rsidR="00CB65D1" w:rsidRPr="00F23051">
              <w:rPr>
                <w:rFonts w:ascii="標楷體" w:eastAsia="標楷體" w:hAnsi="標楷體"/>
                <w:sz w:val="16"/>
                <w:szCs w:val="16"/>
              </w:rPr>
              <w:t>B2.</w:t>
            </w:r>
            <w:r w:rsidR="00CB65D1" w:rsidRPr="00F23051">
              <w:rPr>
                <w:rFonts w:ascii="標楷體" w:eastAsia="標楷體" w:hAnsi="標楷體" w:hint="eastAsia"/>
                <w:sz w:val="16"/>
                <w:szCs w:val="16"/>
              </w:rPr>
              <w:t>科技資訊與媒體素養</w:t>
            </w:r>
            <w:r w:rsidR="00CB65D1" w:rsidRPr="00F23051">
              <w:rPr>
                <w:rFonts w:ascii="標楷體" w:eastAsia="標楷體" w:hAnsi="標楷體"/>
                <w:sz w:val="16"/>
                <w:szCs w:val="16"/>
              </w:rPr>
              <w:t xml:space="preserve"> </w:t>
            </w:r>
            <w:r>
              <w:rPr>
                <w:rFonts w:ascii="標楷體" w:eastAsia="標楷體" w:hAnsi="標楷體" w:hint="eastAsia"/>
                <w:sz w:val="16"/>
                <w:szCs w:val="16"/>
              </w:rPr>
              <w:t>■</w:t>
            </w:r>
            <w:r w:rsidR="00CB65D1" w:rsidRPr="00F23051">
              <w:rPr>
                <w:rFonts w:ascii="標楷體" w:eastAsia="標楷體" w:hAnsi="標楷體"/>
                <w:sz w:val="16"/>
                <w:szCs w:val="16"/>
              </w:rPr>
              <w:t>B3.</w:t>
            </w:r>
            <w:r w:rsidR="00CB65D1" w:rsidRPr="00F23051">
              <w:rPr>
                <w:rFonts w:ascii="標楷體" w:eastAsia="標楷體" w:hAnsi="標楷體" w:hint="eastAsia"/>
                <w:sz w:val="16"/>
                <w:szCs w:val="16"/>
              </w:rPr>
              <w:t>藝術涵養與美感素養</w:t>
            </w:r>
          </w:p>
        </w:tc>
      </w:tr>
      <w:tr w:rsidR="00CB65D1" w:rsidRPr="003D01BD" w:rsidTr="001806CD">
        <w:trPr>
          <w:trHeight w:val="320"/>
        </w:trPr>
        <w:tc>
          <w:tcPr>
            <w:tcW w:w="2042" w:type="dxa"/>
            <w:vMerge/>
            <w:vAlign w:val="center"/>
          </w:tcPr>
          <w:p w:rsidR="00CB65D1" w:rsidRPr="00F23051" w:rsidRDefault="00CB65D1" w:rsidP="00F23051">
            <w:pPr>
              <w:snapToGrid w:val="0"/>
              <w:jc w:val="center"/>
              <w:rPr>
                <w:rFonts w:ascii="標楷體" w:eastAsia="標楷體" w:hAnsi="標楷體"/>
                <w:sz w:val="22"/>
              </w:rPr>
            </w:pPr>
          </w:p>
        </w:tc>
        <w:tc>
          <w:tcPr>
            <w:tcW w:w="1507" w:type="dxa"/>
            <w:vAlign w:val="center"/>
          </w:tcPr>
          <w:p w:rsidR="00CB65D1" w:rsidRPr="009C7499" w:rsidRDefault="00CB65D1" w:rsidP="009C7499">
            <w:pPr>
              <w:snapToGrid w:val="0"/>
              <w:jc w:val="center"/>
              <w:rPr>
                <w:rFonts w:ascii="標楷體" w:eastAsia="標楷體" w:hAnsi="標楷體"/>
                <w:szCs w:val="24"/>
              </w:rPr>
            </w:pPr>
            <w:r w:rsidRPr="009C7499">
              <w:rPr>
                <w:rFonts w:ascii="標楷體" w:eastAsia="標楷體" w:hAnsi="標楷體" w:hint="eastAsia"/>
                <w:szCs w:val="24"/>
              </w:rPr>
              <w:t>C社會參與</w:t>
            </w:r>
          </w:p>
        </w:tc>
        <w:tc>
          <w:tcPr>
            <w:tcW w:w="6090" w:type="dxa"/>
            <w:gridSpan w:val="3"/>
            <w:vAlign w:val="center"/>
          </w:tcPr>
          <w:p w:rsidR="00CB65D1" w:rsidRPr="00F23051" w:rsidRDefault="00C04FEA" w:rsidP="00F23051">
            <w:pPr>
              <w:snapToGrid w:val="0"/>
              <w:jc w:val="both"/>
              <w:rPr>
                <w:rFonts w:ascii="標楷體" w:eastAsia="標楷體" w:hAnsi="標楷體"/>
                <w:sz w:val="22"/>
              </w:rPr>
            </w:pPr>
            <w:r>
              <w:rPr>
                <w:rFonts w:ascii="標楷體" w:eastAsia="標楷體" w:hAnsi="標楷體" w:hint="eastAsia"/>
                <w:sz w:val="16"/>
                <w:szCs w:val="16"/>
              </w:rPr>
              <w:t>■</w:t>
            </w:r>
            <w:r w:rsidR="00CB65D1" w:rsidRPr="00F23051">
              <w:rPr>
                <w:rFonts w:ascii="標楷體" w:eastAsia="標楷體" w:hAnsi="標楷體" w:hint="eastAsia"/>
                <w:sz w:val="16"/>
                <w:szCs w:val="16"/>
              </w:rPr>
              <w:t xml:space="preserve">C1.道德實踐與公民意識 </w:t>
            </w:r>
            <w:r>
              <w:rPr>
                <w:rFonts w:ascii="標楷體" w:eastAsia="標楷體" w:hAnsi="標楷體" w:hint="eastAsia"/>
                <w:sz w:val="16"/>
                <w:szCs w:val="16"/>
              </w:rPr>
              <w:t>□</w:t>
            </w:r>
            <w:r w:rsidR="00CB65D1" w:rsidRPr="00F23051">
              <w:rPr>
                <w:rFonts w:ascii="標楷體" w:eastAsia="標楷體" w:hAnsi="標楷體"/>
                <w:sz w:val="16"/>
                <w:szCs w:val="16"/>
              </w:rPr>
              <w:t>C2.</w:t>
            </w:r>
            <w:r w:rsidR="00CB65D1" w:rsidRPr="00F23051">
              <w:rPr>
                <w:rFonts w:ascii="標楷體" w:eastAsia="標楷體" w:hAnsi="標楷體" w:hint="eastAsia"/>
                <w:sz w:val="16"/>
                <w:szCs w:val="16"/>
              </w:rPr>
              <w:t>人際關係與團隊合作</w:t>
            </w:r>
            <w:r w:rsidR="00CB65D1" w:rsidRPr="00F23051">
              <w:rPr>
                <w:rFonts w:ascii="標楷體" w:eastAsia="標楷體" w:hAnsi="標楷體"/>
                <w:sz w:val="16"/>
                <w:szCs w:val="16"/>
              </w:rPr>
              <w:t xml:space="preserve"> </w:t>
            </w:r>
            <w:r>
              <w:rPr>
                <w:rFonts w:ascii="標楷體" w:eastAsia="標楷體" w:hAnsi="標楷體" w:hint="eastAsia"/>
                <w:sz w:val="16"/>
                <w:szCs w:val="16"/>
              </w:rPr>
              <w:t>■</w:t>
            </w:r>
            <w:r w:rsidR="00CB65D1" w:rsidRPr="00F23051">
              <w:rPr>
                <w:rFonts w:ascii="標楷體" w:eastAsia="標楷體" w:hAnsi="標楷體"/>
                <w:sz w:val="16"/>
                <w:szCs w:val="16"/>
              </w:rPr>
              <w:t>C3.</w:t>
            </w:r>
            <w:r w:rsidR="00CB65D1" w:rsidRPr="00F23051">
              <w:rPr>
                <w:rFonts w:ascii="標楷體" w:eastAsia="標楷體" w:hAnsi="標楷體" w:hint="eastAsia"/>
                <w:sz w:val="16"/>
                <w:szCs w:val="16"/>
              </w:rPr>
              <w:t>多元文化與國際理解</w:t>
            </w:r>
          </w:p>
        </w:tc>
      </w:tr>
      <w:tr w:rsidR="007075A3" w:rsidRPr="003D01BD" w:rsidTr="001806CD">
        <w:tc>
          <w:tcPr>
            <w:tcW w:w="2042" w:type="dxa"/>
            <w:vAlign w:val="center"/>
          </w:tcPr>
          <w:p w:rsidR="007075A3" w:rsidRPr="003D01BD" w:rsidRDefault="007075A3" w:rsidP="00F23051">
            <w:pPr>
              <w:snapToGrid w:val="0"/>
              <w:jc w:val="center"/>
              <w:rPr>
                <w:rFonts w:ascii="標楷體" w:eastAsia="標楷體" w:hAnsi="標楷體"/>
                <w:sz w:val="22"/>
              </w:rPr>
            </w:pPr>
            <w:r w:rsidRPr="003D01BD">
              <w:rPr>
                <w:rFonts w:ascii="標楷體" w:eastAsia="標楷體" w:hAnsi="標楷體" w:hint="eastAsia"/>
                <w:sz w:val="22"/>
              </w:rPr>
              <w:t>學習重點</w:t>
            </w:r>
          </w:p>
        </w:tc>
        <w:tc>
          <w:tcPr>
            <w:tcW w:w="7597" w:type="dxa"/>
            <w:gridSpan w:val="4"/>
            <w:vAlign w:val="center"/>
          </w:tcPr>
          <w:p w:rsidR="007075A3" w:rsidRPr="00C44A8E" w:rsidRDefault="007075A3" w:rsidP="00E50816">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學習表現</w:t>
            </w:r>
          </w:p>
          <w:p w:rsidR="00C90B7B" w:rsidRDefault="00BE79F9">
            <w:r>
              <w:rPr>
                <w:rFonts w:ascii="標楷體" w:eastAsia="標楷體" w:hAnsi="標楷體" w:hint="eastAsia"/>
                <w:sz w:val="22"/>
              </w:rPr>
              <w:t>社1a-IV-1 發覺生活經驗或社會現象與社會領域內容知識的關係。</w:t>
            </w:r>
          </w:p>
          <w:p w:rsidR="00C90B7B" w:rsidRDefault="00BE79F9">
            <w:r>
              <w:rPr>
                <w:rFonts w:ascii="標楷體" w:eastAsia="標楷體" w:hAnsi="標楷體" w:hint="eastAsia"/>
                <w:sz w:val="22"/>
              </w:rPr>
              <w:t>社1b-IV-1 應用社會領域內容知識解析生活經驗或社會現象。</w:t>
            </w:r>
          </w:p>
          <w:p w:rsidR="00C90B7B" w:rsidRDefault="00BE79F9">
            <w:r>
              <w:rPr>
                <w:rFonts w:ascii="標楷體" w:eastAsia="標楷體" w:hAnsi="標楷體" w:hint="eastAsia"/>
                <w:sz w:val="22"/>
              </w:rPr>
              <w:t>社1c-IV-1 評估社會領域內容知識與多元觀點，並提出自己的看法。</w:t>
            </w:r>
          </w:p>
          <w:p w:rsidR="00C90B7B" w:rsidRDefault="00BE79F9">
            <w:r>
              <w:rPr>
                <w:rFonts w:ascii="標楷體" w:eastAsia="標楷體" w:hAnsi="標楷體" w:hint="eastAsia"/>
                <w:sz w:val="22"/>
              </w:rPr>
              <w:t>社2a-IV-1 敏銳察覺人與環境的互動關係及其淵源。</w:t>
            </w:r>
          </w:p>
          <w:p w:rsidR="00C90B7B" w:rsidRDefault="00BE79F9">
            <w:r>
              <w:rPr>
                <w:rFonts w:ascii="標楷體" w:eastAsia="標楷體" w:hAnsi="標楷體" w:hint="eastAsia"/>
                <w:sz w:val="22"/>
              </w:rPr>
              <w:t>社2a-IV-2 關注生活周遭的重要議題及其脈絡，發展本土意識與在地關懷。</w:t>
            </w:r>
          </w:p>
          <w:p w:rsidR="00C90B7B" w:rsidRDefault="00BE79F9">
            <w:r>
              <w:rPr>
                <w:rFonts w:ascii="標楷體" w:eastAsia="標楷體" w:hAnsi="標楷體" w:hint="eastAsia"/>
                <w:sz w:val="22"/>
              </w:rPr>
              <w:t>社2a-IV-3 關心不同的社會文化及其發展，並展現開闊的世界觀。</w:t>
            </w:r>
          </w:p>
          <w:p w:rsidR="00C90B7B" w:rsidRDefault="00BE79F9">
            <w:r>
              <w:rPr>
                <w:rFonts w:ascii="標楷體" w:eastAsia="標楷體" w:hAnsi="標楷體" w:hint="eastAsia"/>
                <w:sz w:val="22"/>
              </w:rPr>
              <w:t>社2b-IV-1 感受個人或不同群體在社會處境中的經歷與情緒，並了解其抉擇。</w:t>
            </w:r>
          </w:p>
          <w:p w:rsidR="00C90B7B" w:rsidRDefault="00BE79F9">
            <w:r>
              <w:rPr>
                <w:rFonts w:ascii="標楷體" w:eastAsia="標楷體" w:hAnsi="標楷體" w:hint="eastAsia"/>
                <w:sz w:val="22"/>
              </w:rPr>
              <w:t>社2b-IV-2 尊重不同群體文化的差異性，並欣賞其文化之美。</w:t>
            </w:r>
          </w:p>
          <w:p w:rsidR="00C90B7B" w:rsidRDefault="00BE79F9">
            <w:r>
              <w:rPr>
                <w:rFonts w:ascii="標楷體" w:eastAsia="標楷體" w:hAnsi="標楷體" w:hint="eastAsia"/>
                <w:sz w:val="22"/>
              </w:rPr>
              <w:t>社2b-IV-3 重視環境倫理，並願意維護生態的多樣性。</w:t>
            </w:r>
          </w:p>
          <w:p w:rsidR="00C90B7B" w:rsidRDefault="00BE79F9">
            <w:r>
              <w:rPr>
                <w:rFonts w:ascii="標楷體" w:eastAsia="標楷體" w:hAnsi="標楷體" w:hint="eastAsia"/>
                <w:sz w:val="22"/>
              </w:rPr>
              <w:t>社2c-IV-1 從歷史或社會事件中，省思自身或所屬群體的文化淵源、處境及自主性。</w:t>
            </w:r>
          </w:p>
          <w:p w:rsidR="00C90B7B" w:rsidRDefault="00BE79F9">
            <w:r>
              <w:rPr>
                <w:rFonts w:ascii="標楷體" w:eastAsia="標楷體" w:hAnsi="標楷體" w:hint="eastAsia"/>
                <w:sz w:val="22"/>
              </w:rPr>
              <w:t>社2c-IV-2 珍視重要的公民價值並願意付諸行動。</w:t>
            </w:r>
          </w:p>
          <w:p w:rsidR="00C90B7B" w:rsidRDefault="00BE79F9">
            <w:r>
              <w:rPr>
                <w:rFonts w:ascii="標楷體" w:eastAsia="標楷體" w:hAnsi="標楷體" w:hint="eastAsia"/>
                <w:sz w:val="22"/>
              </w:rPr>
              <w:t>社3a-IV-1 發現不同時空脈絡中的人類生活問題，並進行探究。</w:t>
            </w:r>
          </w:p>
          <w:p w:rsidR="00C90B7B" w:rsidRDefault="00BE79F9">
            <w:r>
              <w:rPr>
                <w:rFonts w:ascii="標楷體" w:eastAsia="標楷體" w:hAnsi="標楷體" w:hint="eastAsia"/>
                <w:sz w:val="22"/>
              </w:rPr>
              <w:t>社3b-IV-1 適當選用多種管道蒐集與社會領域相關的資料。</w:t>
            </w:r>
          </w:p>
          <w:p w:rsidR="00C90B7B" w:rsidRDefault="00BE79F9">
            <w:r>
              <w:rPr>
                <w:rFonts w:ascii="標楷體" w:eastAsia="標楷體" w:hAnsi="標楷體" w:hint="eastAsia"/>
                <w:sz w:val="22"/>
              </w:rPr>
              <w:t>社3b-IV-2 使用文字、照片、圖表、數據、地圖、年表、言語等多種方</w:t>
            </w:r>
            <w:r>
              <w:rPr>
                <w:rFonts w:ascii="標楷體" w:eastAsia="標楷體" w:hAnsi="標楷體" w:hint="eastAsia"/>
                <w:sz w:val="22"/>
              </w:rPr>
              <w:lastRenderedPageBreak/>
              <w:t>式，呈現並解釋探究結果。</w:t>
            </w:r>
          </w:p>
          <w:p w:rsidR="00C90B7B" w:rsidRDefault="00BE79F9">
            <w:r>
              <w:rPr>
                <w:rFonts w:ascii="標楷體" w:eastAsia="標楷體" w:hAnsi="標楷體" w:hint="eastAsia"/>
                <w:sz w:val="22"/>
              </w:rPr>
              <w:t>社3b-IV-3 使用文字、照片、圖表、數據、地圖、年表、言語等多種方式，呈現並解釋探究結果。</w:t>
            </w:r>
          </w:p>
          <w:p w:rsidR="00C90B7B" w:rsidRDefault="00BE79F9">
            <w:r>
              <w:rPr>
                <w:rFonts w:ascii="標楷體" w:eastAsia="標楷體" w:hAnsi="標楷體" w:hint="eastAsia"/>
                <w:sz w:val="22"/>
              </w:rPr>
              <w:t>社3c-IV-1 聆聽他人意見，表達自我觀點，並能以同理心與他人討論。</w:t>
            </w:r>
          </w:p>
          <w:p w:rsidR="00C90B7B" w:rsidRDefault="00BE79F9">
            <w:r>
              <w:rPr>
                <w:rFonts w:ascii="標楷體" w:eastAsia="標楷體" w:hAnsi="標楷體" w:hint="eastAsia"/>
                <w:sz w:val="22"/>
              </w:rPr>
              <w:t>社3d-IV-1 規劃與執行社會領域的問題探究、訪查、創作或展演等活動。</w:t>
            </w:r>
          </w:p>
          <w:p w:rsidR="00C90B7B" w:rsidRDefault="00BE79F9">
            <w:r>
              <w:rPr>
                <w:rFonts w:ascii="標楷體" w:eastAsia="標楷體" w:hAnsi="標楷體" w:hint="eastAsia"/>
                <w:sz w:val="22"/>
              </w:rPr>
              <w:t>公1a-IV-1 理解公民知識的核心概念。</w:t>
            </w:r>
          </w:p>
          <w:p w:rsidR="00C90B7B" w:rsidRDefault="00BE79F9">
            <w:r>
              <w:rPr>
                <w:rFonts w:ascii="標楷體" w:eastAsia="標楷體" w:hAnsi="標楷體" w:hint="eastAsia"/>
                <w:sz w:val="22"/>
              </w:rPr>
              <w:t>公1c-IV-1 運用公民知識，提出自己對公共議題的見解。</w:t>
            </w:r>
          </w:p>
          <w:p w:rsidR="00C90B7B" w:rsidRDefault="00BE79F9">
            <w:r>
              <w:rPr>
                <w:rFonts w:ascii="標楷體" w:eastAsia="標楷體" w:hAnsi="標楷體" w:hint="eastAsia"/>
                <w:sz w:val="22"/>
              </w:rPr>
              <w:t>地1a-IV-1 說明重要地理現象分布特性的成因。</w:t>
            </w:r>
          </w:p>
          <w:p w:rsidR="00C90B7B" w:rsidRDefault="00BE79F9">
            <w:r>
              <w:rPr>
                <w:rFonts w:ascii="標楷體" w:eastAsia="標楷體" w:hAnsi="標楷體" w:hint="eastAsia"/>
                <w:sz w:val="22"/>
              </w:rPr>
              <w:t>地1a-IV-2 說明重要環境、經濟與文化議題間的相互關係。</w:t>
            </w:r>
          </w:p>
          <w:p w:rsidR="00C90B7B" w:rsidRDefault="00BE79F9">
            <w:r>
              <w:rPr>
                <w:rFonts w:ascii="標楷體" w:eastAsia="標楷體" w:hAnsi="標楷體" w:hint="eastAsia"/>
                <w:sz w:val="22"/>
              </w:rPr>
              <w:t>地1b-IV-1 解析自然環境與人文景觀的相互關係。</w:t>
            </w:r>
          </w:p>
          <w:p w:rsidR="00C90B7B" w:rsidRDefault="00BE79F9">
            <w:r>
              <w:rPr>
                <w:rFonts w:ascii="標楷體" w:eastAsia="標楷體" w:hAnsi="標楷體" w:hint="eastAsia"/>
                <w:sz w:val="22"/>
              </w:rPr>
              <w:t>地1b-IV-2 歸納自然與人文環境互動的結果。</w:t>
            </w:r>
          </w:p>
          <w:p w:rsidR="00C90B7B" w:rsidRDefault="00BE79F9">
            <w:r>
              <w:rPr>
                <w:rFonts w:ascii="標楷體" w:eastAsia="標楷體" w:hAnsi="標楷體" w:hint="eastAsia"/>
                <w:sz w:val="22"/>
              </w:rPr>
              <w:t>地1c-IV-1 利用地理基本概念與技能，檢視生活中面對的選擇與決策。</w:t>
            </w:r>
          </w:p>
          <w:p w:rsidR="00C90B7B" w:rsidRDefault="00BE79F9">
            <w:r>
              <w:rPr>
                <w:rFonts w:ascii="標楷體" w:eastAsia="標楷體" w:hAnsi="標楷體" w:hint="eastAsia"/>
                <w:sz w:val="22"/>
              </w:rPr>
              <w:t>地1c-IV-2 反思各種地理環境與議題的內涵，並提出相關意見。</w:t>
            </w:r>
          </w:p>
          <w:p w:rsidR="00C90B7B" w:rsidRDefault="00BE79F9">
            <w:r>
              <w:rPr>
                <w:rFonts w:ascii="標楷體" w:eastAsia="標楷體" w:hAnsi="標楷體" w:hint="eastAsia"/>
                <w:sz w:val="22"/>
              </w:rPr>
              <w:t>歷1a-IV-1 理解以不同的紀年、歷史分期描述過去的意義。</w:t>
            </w:r>
          </w:p>
          <w:p w:rsidR="00C90B7B" w:rsidRDefault="00BE79F9">
            <w:r>
              <w:rPr>
                <w:rFonts w:ascii="標楷體" w:eastAsia="標楷體" w:hAnsi="標楷體" w:hint="eastAsia"/>
                <w:sz w:val="22"/>
              </w:rPr>
              <w:t>歷1a-IV-2 理解所習得歷史事件的發展歷程與重要歷史變遷。</w:t>
            </w:r>
          </w:p>
          <w:p w:rsidR="00C90B7B" w:rsidRDefault="00BE79F9">
            <w:r>
              <w:rPr>
                <w:rFonts w:ascii="標楷體" w:eastAsia="標楷體" w:hAnsi="標楷體" w:hint="eastAsia"/>
                <w:sz w:val="22"/>
              </w:rPr>
              <w:t>歷1b-IV-2 運用歷史資料，進行歷史事件的因果分析與詮釋。</w:t>
            </w:r>
          </w:p>
          <w:p w:rsidR="007075A3" w:rsidRPr="00C44A8E" w:rsidRDefault="007075A3" w:rsidP="00E50816">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學習內容</w:t>
            </w:r>
          </w:p>
          <w:p w:rsidR="00C90B7B" w:rsidRDefault="00BE79F9">
            <w:r>
              <w:rPr>
                <w:rFonts w:ascii="標楷體" w:eastAsia="標楷體" w:hAnsi="標楷體" w:hint="eastAsia"/>
                <w:sz w:val="22"/>
              </w:rPr>
              <w:t>公Aa-IV-1 什麼是公民？</w:t>
            </w:r>
          </w:p>
          <w:p w:rsidR="00C90B7B" w:rsidRDefault="00BE79F9">
            <w:r>
              <w:rPr>
                <w:rFonts w:ascii="標楷體" w:eastAsia="標楷體" w:hAnsi="標楷體" w:hint="eastAsia"/>
                <w:sz w:val="22"/>
              </w:rPr>
              <w:t>公Aa-IV-2 現代公民必須具備哪些基本的德性？為什麼？</w:t>
            </w:r>
          </w:p>
          <w:p w:rsidR="00C90B7B" w:rsidRDefault="00BE79F9">
            <w:r>
              <w:rPr>
                <w:rFonts w:ascii="標楷體" w:eastAsia="標楷體" w:hAnsi="標楷體" w:hint="eastAsia"/>
                <w:sz w:val="22"/>
              </w:rPr>
              <w:t>公Ab-IV-2 學生們在校園中享有哪些權利？如何在校園生活中實踐公民德性？</w:t>
            </w:r>
          </w:p>
          <w:p w:rsidR="00C90B7B" w:rsidRDefault="00BE79F9">
            <w:r>
              <w:rPr>
                <w:rFonts w:ascii="標楷體" w:eastAsia="標楷體" w:hAnsi="標楷體" w:hint="eastAsia"/>
                <w:sz w:val="22"/>
              </w:rPr>
              <w:t>公Ad-IV-1 為什麼保障人權與維護人性尊嚴有關？</w:t>
            </w:r>
          </w:p>
          <w:p w:rsidR="00C90B7B" w:rsidRDefault="00BE79F9">
            <w:r>
              <w:rPr>
                <w:rFonts w:ascii="標楷體" w:eastAsia="標楷體" w:hAnsi="標楷體" w:hint="eastAsia"/>
                <w:sz w:val="22"/>
              </w:rPr>
              <w:t>公Ad-IV-2 為什麼人權應超越國籍、種族、族群、區域、文化、性別、性傾向與身心障礙等界限，受到普遍性的保障？</w:t>
            </w:r>
          </w:p>
          <w:p w:rsidR="00C90B7B" w:rsidRDefault="00BE79F9">
            <w:r>
              <w:rPr>
                <w:rFonts w:ascii="標楷體" w:eastAsia="標楷體" w:hAnsi="標楷體" w:hint="eastAsia"/>
                <w:sz w:val="22"/>
              </w:rPr>
              <w:t>公Ba-IV-1 為什麼家庭是基本及重要的社會組織？</w:t>
            </w:r>
          </w:p>
          <w:p w:rsidR="00C90B7B" w:rsidRDefault="00BE79F9">
            <w:r>
              <w:rPr>
                <w:rFonts w:ascii="標楷體" w:eastAsia="標楷體" w:hAnsi="標楷體" w:hint="eastAsia"/>
                <w:sz w:val="22"/>
              </w:rPr>
              <w:t>公Ba-IV-2 在原住民族社會中，部落的意義與重要性是什麼？為什麼？</w:t>
            </w:r>
          </w:p>
          <w:p w:rsidR="00C90B7B" w:rsidRDefault="00BE79F9">
            <w:r>
              <w:rPr>
                <w:rFonts w:ascii="標楷體" w:eastAsia="標楷體" w:hAnsi="標楷體" w:hint="eastAsia"/>
                <w:sz w:val="22"/>
              </w:rPr>
              <w:t>公Ba-IV-3 家人間的親屬關係在法律上是如何形成的？親子之間為何互有權利與義務？</w:t>
            </w:r>
          </w:p>
          <w:p w:rsidR="00C90B7B" w:rsidRDefault="00BE79F9">
            <w:r>
              <w:rPr>
                <w:rFonts w:ascii="標楷體" w:eastAsia="標楷體" w:hAnsi="標楷體" w:hint="eastAsia"/>
                <w:sz w:val="22"/>
              </w:rPr>
              <w:t>公Ba-IV-4 為什麼會產生多樣化的家庭型態？家庭職能如何隨著社會變遷而改變？</w:t>
            </w:r>
          </w:p>
          <w:p w:rsidR="00C90B7B" w:rsidRDefault="00BE79F9">
            <w:r>
              <w:rPr>
                <w:rFonts w:ascii="標楷體" w:eastAsia="標楷體" w:hAnsi="標楷體" w:hint="eastAsia"/>
                <w:sz w:val="22"/>
              </w:rPr>
              <w:t>公Ba-IV-5 公權力如何介入以協助建立平權的家庭和發揮家庭職能？</w:t>
            </w:r>
          </w:p>
          <w:p w:rsidR="00C90B7B" w:rsidRDefault="00BE79F9">
            <w:r>
              <w:rPr>
                <w:rFonts w:ascii="標楷體" w:eastAsia="標楷體" w:hAnsi="標楷體" w:hint="eastAsia"/>
                <w:sz w:val="22"/>
              </w:rPr>
              <w:t>公Ca-IV-3 中學生如何參與校園公共事務的決策過程？</w:t>
            </w:r>
          </w:p>
          <w:p w:rsidR="00C90B7B" w:rsidRDefault="00BE79F9">
            <w:r>
              <w:rPr>
                <w:rFonts w:ascii="標楷體" w:eastAsia="標楷體" w:hAnsi="標楷體" w:hint="eastAsia"/>
                <w:sz w:val="22"/>
              </w:rPr>
              <w:t>公Cd-IV-2 家務勞動的分擔如何影響成員的個人發展與社會參與？其中可能蘊含哪些性別不平等的現象？</w:t>
            </w:r>
          </w:p>
          <w:p w:rsidR="00C90B7B" w:rsidRDefault="00BE79F9">
            <w:r>
              <w:rPr>
                <w:rFonts w:ascii="標楷體" w:eastAsia="標楷體" w:hAnsi="標楷體" w:hint="eastAsia"/>
                <w:sz w:val="22"/>
              </w:rPr>
              <w:t>地Aa-IV-1 全球經緯度座標系統。</w:t>
            </w:r>
          </w:p>
          <w:p w:rsidR="00C90B7B" w:rsidRDefault="00BE79F9">
            <w:r>
              <w:rPr>
                <w:rFonts w:ascii="標楷體" w:eastAsia="標楷體" w:hAnsi="標楷體" w:hint="eastAsia"/>
                <w:sz w:val="22"/>
              </w:rPr>
              <w:t>地Aa-IV-2 全球海陸分布。</w:t>
            </w:r>
          </w:p>
          <w:p w:rsidR="00C90B7B" w:rsidRDefault="00BE79F9">
            <w:r>
              <w:rPr>
                <w:rFonts w:ascii="標楷體" w:eastAsia="標楷體" w:hAnsi="標楷體" w:hint="eastAsia"/>
                <w:sz w:val="22"/>
              </w:rPr>
              <w:t>地Aa-IV-3 臺灣地理位置的特性及其影響。</w:t>
            </w:r>
          </w:p>
          <w:p w:rsidR="00C90B7B" w:rsidRDefault="00BE79F9">
            <w:r>
              <w:rPr>
                <w:rFonts w:ascii="標楷體" w:eastAsia="標楷體" w:hAnsi="標楷體" w:hint="eastAsia"/>
                <w:sz w:val="22"/>
              </w:rPr>
              <w:t>地Aa-IV-4 問題探究：臺灣和世界各地的關聯性。</w:t>
            </w:r>
          </w:p>
          <w:p w:rsidR="00C90B7B" w:rsidRDefault="00BE79F9">
            <w:r>
              <w:rPr>
                <w:rFonts w:ascii="標楷體" w:eastAsia="標楷體" w:hAnsi="標楷體" w:hint="eastAsia"/>
                <w:sz w:val="22"/>
              </w:rPr>
              <w:t>地Ab-IV-1 地形與海岸的分類。</w:t>
            </w:r>
          </w:p>
          <w:p w:rsidR="00C90B7B" w:rsidRDefault="00BE79F9">
            <w:r>
              <w:rPr>
                <w:rFonts w:ascii="標楷體" w:eastAsia="標楷體" w:hAnsi="標楷體" w:hint="eastAsia"/>
                <w:sz w:val="22"/>
              </w:rPr>
              <w:t>地Ab-IV-2 臺灣主要地形的分布與特色。</w:t>
            </w:r>
          </w:p>
          <w:p w:rsidR="00C90B7B" w:rsidRDefault="00BE79F9">
            <w:r>
              <w:rPr>
                <w:rFonts w:ascii="標楷體" w:eastAsia="標楷體" w:hAnsi="標楷體" w:hint="eastAsia"/>
                <w:sz w:val="22"/>
              </w:rPr>
              <w:t>地Ab-IV-3 臺灣的領海與經濟海域。</w:t>
            </w:r>
          </w:p>
          <w:p w:rsidR="00C90B7B" w:rsidRDefault="00BE79F9">
            <w:r>
              <w:rPr>
                <w:rFonts w:ascii="標楷體" w:eastAsia="標楷體" w:hAnsi="標楷體" w:hint="eastAsia"/>
                <w:sz w:val="22"/>
              </w:rPr>
              <w:t>地Ab-IV-4 問題探究：土地利用或地形災害與環境倫理。</w:t>
            </w:r>
          </w:p>
          <w:p w:rsidR="00C90B7B" w:rsidRDefault="00BE79F9">
            <w:r>
              <w:rPr>
                <w:rFonts w:ascii="標楷體" w:eastAsia="標楷體" w:hAnsi="標楷體" w:hint="eastAsia"/>
                <w:sz w:val="22"/>
              </w:rPr>
              <w:t>地Ac-IV-1 天氣與氣候。</w:t>
            </w:r>
          </w:p>
          <w:p w:rsidR="00C90B7B" w:rsidRDefault="00BE79F9">
            <w:r>
              <w:rPr>
                <w:rFonts w:ascii="標楷體" w:eastAsia="標楷體" w:hAnsi="標楷體" w:hint="eastAsia"/>
                <w:sz w:val="22"/>
              </w:rPr>
              <w:t>地Ac-IV-2 臺灣的氣候特色。</w:t>
            </w:r>
          </w:p>
          <w:p w:rsidR="00C90B7B" w:rsidRDefault="00BE79F9">
            <w:r>
              <w:rPr>
                <w:rFonts w:ascii="標楷體" w:eastAsia="標楷體" w:hAnsi="標楷體" w:hint="eastAsia"/>
                <w:sz w:val="22"/>
              </w:rPr>
              <w:t>地Ac-IV-3 臺灣的水資源分布。</w:t>
            </w:r>
          </w:p>
          <w:p w:rsidR="00C90B7B" w:rsidRDefault="00BE79F9">
            <w:r>
              <w:rPr>
                <w:rFonts w:ascii="標楷體" w:eastAsia="標楷體" w:hAnsi="標楷體" w:hint="eastAsia"/>
                <w:sz w:val="22"/>
              </w:rPr>
              <w:t>地Ac-IV-4 問題探究：颱風與生活。</w:t>
            </w:r>
          </w:p>
          <w:p w:rsidR="00C90B7B" w:rsidRDefault="00BE79F9">
            <w:r>
              <w:rPr>
                <w:rFonts w:ascii="標楷體" w:eastAsia="標楷體" w:hAnsi="標楷體" w:hint="eastAsia"/>
                <w:sz w:val="22"/>
              </w:rPr>
              <w:t>地Ae-IV-3 臺灣的國際貿易與全球關連。</w:t>
            </w:r>
          </w:p>
          <w:p w:rsidR="00C90B7B" w:rsidRDefault="00BE79F9">
            <w:r>
              <w:rPr>
                <w:rFonts w:ascii="標楷體" w:eastAsia="標楷體" w:hAnsi="標楷體" w:hint="eastAsia"/>
                <w:sz w:val="22"/>
              </w:rPr>
              <w:t>歷A-IV-1 紀年與分期。</w:t>
            </w:r>
          </w:p>
          <w:p w:rsidR="00C90B7B" w:rsidRDefault="00BE79F9">
            <w:r>
              <w:rPr>
                <w:rFonts w:ascii="標楷體" w:eastAsia="標楷體" w:hAnsi="標楷體" w:hint="eastAsia"/>
                <w:sz w:val="22"/>
              </w:rPr>
              <w:t>歷Ba-IV-1 考古發掘與史前文化。</w:t>
            </w:r>
          </w:p>
          <w:p w:rsidR="00C90B7B" w:rsidRDefault="00BE79F9">
            <w:r>
              <w:rPr>
                <w:rFonts w:ascii="標楷體" w:eastAsia="標楷體" w:hAnsi="標楷體" w:hint="eastAsia"/>
                <w:sz w:val="22"/>
              </w:rPr>
              <w:t>歷Ba-IV-2 臺灣原住民族的遷徙與傳說。</w:t>
            </w:r>
          </w:p>
          <w:p w:rsidR="00C90B7B" w:rsidRDefault="00BE79F9">
            <w:r>
              <w:rPr>
                <w:rFonts w:ascii="標楷體" w:eastAsia="標楷體" w:hAnsi="標楷體" w:hint="eastAsia"/>
                <w:sz w:val="22"/>
              </w:rPr>
              <w:lastRenderedPageBreak/>
              <w:t>歷Bb-IV-1 十六、十七世紀東亞海域的各方勢力。</w:t>
            </w:r>
          </w:p>
          <w:p w:rsidR="00C90B7B" w:rsidRDefault="00BE79F9">
            <w:r>
              <w:rPr>
                <w:rFonts w:ascii="標楷體" w:eastAsia="標楷體" w:hAnsi="標楷體" w:hint="eastAsia"/>
                <w:sz w:val="22"/>
              </w:rPr>
              <w:t>歷Bb-IV-2 原住民族與外來者的接觸。</w:t>
            </w:r>
          </w:p>
          <w:p w:rsidR="00C90B7B" w:rsidRDefault="00BE79F9">
            <w:r>
              <w:rPr>
                <w:rFonts w:ascii="標楷體" w:eastAsia="標楷體" w:hAnsi="標楷體" w:hint="eastAsia"/>
                <w:sz w:val="22"/>
              </w:rPr>
              <w:t>歷Ca-IV-1 清帝國的統治政策。</w:t>
            </w:r>
          </w:p>
          <w:p w:rsidR="00C90B7B" w:rsidRDefault="00BE79F9">
            <w:r>
              <w:rPr>
                <w:rFonts w:ascii="標楷體" w:eastAsia="標楷體" w:hAnsi="標楷體" w:hint="eastAsia"/>
                <w:sz w:val="22"/>
              </w:rPr>
              <w:t>歷Ca-IV-2 農商業的發展。</w:t>
            </w:r>
          </w:p>
          <w:p w:rsidR="00C90B7B" w:rsidRDefault="00BE79F9">
            <w:r>
              <w:rPr>
                <w:rFonts w:ascii="標楷體" w:eastAsia="標楷體" w:hAnsi="標楷體" w:hint="eastAsia"/>
                <w:sz w:val="22"/>
              </w:rPr>
              <w:t>歷Cb-IV-1 原住民族社會及其變化。</w:t>
            </w:r>
          </w:p>
          <w:p w:rsidR="00C90B7B" w:rsidRDefault="00BE79F9">
            <w:r>
              <w:rPr>
                <w:rFonts w:ascii="標楷體" w:eastAsia="標楷體" w:hAnsi="標楷體" w:hint="eastAsia"/>
                <w:sz w:val="22"/>
              </w:rPr>
              <w:t>歷Cb-IV-2 漢人社會的活動。</w:t>
            </w:r>
          </w:p>
        </w:tc>
      </w:tr>
      <w:tr w:rsidR="00CB65D1" w:rsidRPr="003D01BD" w:rsidTr="001806CD">
        <w:tc>
          <w:tcPr>
            <w:tcW w:w="2042" w:type="dxa"/>
            <w:vAlign w:val="center"/>
          </w:tcPr>
          <w:p w:rsidR="00CB65D1" w:rsidRPr="003D01BD" w:rsidRDefault="00CB65D1" w:rsidP="00F23051">
            <w:pPr>
              <w:snapToGrid w:val="0"/>
              <w:jc w:val="center"/>
              <w:rPr>
                <w:rFonts w:ascii="標楷體" w:eastAsia="標楷體" w:hAnsi="標楷體"/>
                <w:sz w:val="22"/>
              </w:rPr>
            </w:pPr>
            <w:r w:rsidRPr="003D01BD">
              <w:rPr>
                <w:rFonts w:ascii="標楷體" w:eastAsia="標楷體" w:hAnsi="標楷體" w:hint="eastAsia"/>
                <w:sz w:val="22"/>
              </w:rPr>
              <w:lastRenderedPageBreak/>
              <w:t>融入之議題</w:t>
            </w:r>
          </w:p>
        </w:tc>
        <w:tc>
          <w:tcPr>
            <w:tcW w:w="7597" w:type="dxa"/>
            <w:gridSpan w:val="4"/>
            <w:vAlign w:val="center"/>
          </w:tcPr>
          <w:p w:rsidR="00C90B7B" w:rsidRDefault="00BE79F9">
            <w:r>
              <w:rPr>
                <w:rFonts w:ascii="標楷體" w:eastAsia="標楷體" w:hAnsi="標楷體" w:hint="eastAsia"/>
                <w:sz w:val="22"/>
              </w:rPr>
              <w:t>【性別平等教育】</w:t>
            </w:r>
          </w:p>
          <w:p w:rsidR="00C90B7B" w:rsidRDefault="00BE79F9">
            <w:r>
              <w:rPr>
                <w:rFonts w:ascii="標楷體" w:eastAsia="標楷體" w:hAnsi="標楷體" w:hint="eastAsia"/>
                <w:sz w:val="22"/>
              </w:rPr>
              <w:t>性J3 檢視家庭、學校、職場中基於性別刻板印象產生的偏見與歧視。</w:t>
            </w:r>
          </w:p>
          <w:p w:rsidR="00C90B7B" w:rsidRDefault="00BE79F9">
            <w:r>
              <w:rPr>
                <w:rFonts w:ascii="標楷體" w:eastAsia="標楷體" w:hAnsi="標楷體" w:hint="eastAsia"/>
                <w:sz w:val="22"/>
              </w:rPr>
              <w:t>性J9 認識性別權益相關法律與性別平等運動的楷模，具備關懷性別少數的態度。</w:t>
            </w:r>
          </w:p>
          <w:p w:rsidR="00C90B7B" w:rsidRDefault="00BE79F9">
            <w:r>
              <w:rPr>
                <w:rFonts w:ascii="標楷體" w:eastAsia="標楷體" w:hAnsi="標楷體" w:hint="eastAsia"/>
                <w:sz w:val="22"/>
              </w:rPr>
              <w:t>性J13 了解多元家庭型態的性別意涵。</w:t>
            </w:r>
          </w:p>
          <w:p w:rsidR="00C90B7B" w:rsidRDefault="00BE79F9">
            <w:r>
              <w:rPr>
                <w:rFonts w:ascii="標楷體" w:eastAsia="標楷體" w:hAnsi="標楷體" w:hint="eastAsia"/>
                <w:sz w:val="22"/>
              </w:rPr>
              <w:t>性J14 認識社會中性別、種族與階級的權力結構關係。</w:t>
            </w:r>
          </w:p>
          <w:p w:rsidR="00C90B7B" w:rsidRDefault="00BE79F9">
            <w:r>
              <w:rPr>
                <w:rFonts w:ascii="標楷體" w:eastAsia="標楷體" w:hAnsi="標楷體" w:hint="eastAsia"/>
                <w:sz w:val="22"/>
              </w:rPr>
              <w:t>【人權教育】</w:t>
            </w:r>
          </w:p>
          <w:p w:rsidR="00C90B7B" w:rsidRDefault="00BE79F9">
            <w:r>
              <w:rPr>
                <w:rFonts w:ascii="標楷體" w:eastAsia="標楷體" w:hAnsi="標楷體" w:hint="eastAsia"/>
                <w:sz w:val="22"/>
              </w:rPr>
              <w:t>人J1 認識基本人權的意涵，並了解憲法對人權保障的意義。</w:t>
            </w:r>
          </w:p>
          <w:p w:rsidR="00C90B7B" w:rsidRDefault="00BE79F9">
            <w:r>
              <w:rPr>
                <w:rFonts w:ascii="標楷體" w:eastAsia="標楷體" w:hAnsi="標楷體" w:hint="eastAsia"/>
                <w:sz w:val="22"/>
              </w:rPr>
              <w:t>人J4 了解平等、正義的原則，並在生活中實踐。</w:t>
            </w:r>
          </w:p>
          <w:p w:rsidR="00C90B7B" w:rsidRDefault="00BE79F9">
            <w:r>
              <w:rPr>
                <w:rFonts w:ascii="標楷體" w:eastAsia="標楷體" w:hAnsi="標楷體" w:hint="eastAsia"/>
                <w:sz w:val="22"/>
              </w:rPr>
              <w:t>人J5 了解社會上有不同的群體和文化，尊重並欣賞其差異。</w:t>
            </w:r>
          </w:p>
          <w:p w:rsidR="00C90B7B" w:rsidRDefault="00BE79F9">
            <w:r>
              <w:rPr>
                <w:rFonts w:ascii="標楷體" w:eastAsia="標楷體" w:hAnsi="標楷體" w:hint="eastAsia"/>
                <w:sz w:val="22"/>
              </w:rPr>
              <w:t>人J9 認識教育權、工作權與個人生涯發展的關係。</w:t>
            </w:r>
          </w:p>
          <w:p w:rsidR="00C90B7B" w:rsidRDefault="00BE79F9">
            <w:r>
              <w:rPr>
                <w:rFonts w:ascii="標楷體" w:eastAsia="標楷體" w:hAnsi="標楷體" w:hint="eastAsia"/>
                <w:sz w:val="22"/>
              </w:rPr>
              <w:t>【環境教育】</w:t>
            </w:r>
          </w:p>
          <w:p w:rsidR="00C90B7B" w:rsidRDefault="00BE79F9">
            <w:r>
              <w:rPr>
                <w:rFonts w:ascii="標楷體" w:eastAsia="標楷體" w:hAnsi="標楷體" w:hint="eastAsia"/>
                <w:sz w:val="22"/>
              </w:rPr>
              <w:t>環J1 了解生物多樣性及環境承載力的重要性。</w:t>
            </w:r>
          </w:p>
          <w:p w:rsidR="00C90B7B" w:rsidRDefault="00BE79F9">
            <w:r>
              <w:rPr>
                <w:rFonts w:ascii="標楷體" w:eastAsia="標楷體" w:hAnsi="標楷體" w:hint="eastAsia"/>
                <w:sz w:val="22"/>
              </w:rPr>
              <w:t>環J4 了解永續發展的意義（環境、社會、與經濟的均衡發展）與原則。</w:t>
            </w:r>
          </w:p>
          <w:p w:rsidR="00C90B7B" w:rsidRDefault="00BE79F9">
            <w:r>
              <w:rPr>
                <w:rFonts w:ascii="標楷體" w:eastAsia="標楷體" w:hAnsi="標楷體" w:hint="eastAsia"/>
                <w:sz w:val="22"/>
              </w:rPr>
              <w:t>環J8 了解臺灣生態環境及社會發展面對氣候變遷的脆弱性與韌性。</w:t>
            </w:r>
          </w:p>
          <w:p w:rsidR="00C90B7B" w:rsidRDefault="00BE79F9">
            <w:r>
              <w:rPr>
                <w:rFonts w:ascii="標楷體" w:eastAsia="標楷體" w:hAnsi="標楷體" w:hint="eastAsia"/>
                <w:sz w:val="22"/>
              </w:rPr>
              <w:t>環J9 了解氣候變遷減緩與調適的涵義，以及臺灣因應氣候變遷調適的政策。</w:t>
            </w:r>
          </w:p>
          <w:p w:rsidR="00C90B7B" w:rsidRDefault="00BE79F9">
            <w:r>
              <w:rPr>
                <w:rFonts w:ascii="標楷體" w:eastAsia="標楷體" w:hAnsi="標楷體" w:hint="eastAsia"/>
                <w:sz w:val="22"/>
              </w:rPr>
              <w:t>環J10 了解天然災害對人類生活、生命、社會發展與經濟產業的衝擊。</w:t>
            </w:r>
          </w:p>
          <w:p w:rsidR="00C90B7B" w:rsidRDefault="00BE79F9">
            <w:r>
              <w:rPr>
                <w:rFonts w:ascii="標楷體" w:eastAsia="標楷體" w:hAnsi="標楷體" w:hint="eastAsia"/>
                <w:sz w:val="22"/>
              </w:rPr>
              <w:t>環J11 了解天然災害的人為影響因子。</w:t>
            </w:r>
          </w:p>
          <w:p w:rsidR="00C90B7B" w:rsidRDefault="00BE79F9">
            <w:r>
              <w:rPr>
                <w:rFonts w:ascii="標楷體" w:eastAsia="標楷體" w:hAnsi="標楷體" w:hint="eastAsia"/>
                <w:sz w:val="22"/>
              </w:rPr>
              <w:t>環J14 了解能量流動及物質循環與生態系統運作的關係。</w:t>
            </w:r>
          </w:p>
          <w:p w:rsidR="00C90B7B" w:rsidRDefault="00BE79F9">
            <w:r>
              <w:rPr>
                <w:rFonts w:ascii="標楷體" w:eastAsia="標楷體" w:hAnsi="標楷體" w:hint="eastAsia"/>
                <w:sz w:val="22"/>
              </w:rPr>
              <w:t>【海洋教育】</w:t>
            </w:r>
          </w:p>
          <w:p w:rsidR="00C90B7B" w:rsidRDefault="00BE79F9">
            <w:r>
              <w:rPr>
                <w:rFonts w:ascii="標楷體" w:eastAsia="標楷體" w:hAnsi="標楷體" w:hint="eastAsia"/>
                <w:sz w:val="22"/>
              </w:rPr>
              <w:t>海J3 了解沿海或河岸的環境與居民生活及休閒方式。</w:t>
            </w:r>
          </w:p>
          <w:p w:rsidR="00C90B7B" w:rsidRDefault="00BE79F9">
            <w:r>
              <w:rPr>
                <w:rFonts w:ascii="標楷體" w:eastAsia="標楷體" w:hAnsi="標楷體" w:hint="eastAsia"/>
                <w:sz w:val="22"/>
              </w:rPr>
              <w:t>海J5 了解我國國土地理位置的特色及重要性。</w:t>
            </w:r>
          </w:p>
          <w:p w:rsidR="00C90B7B" w:rsidRDefault="00BE79F9">
            <w:r>
              <w:rPr>
                <w:rFonts w:ascii="標楷體" w:eastAsia="標楷體" w:hAnsi="標楷體" w:hint="eastAsia"/>
                <w:sz w:val="22"/>
              </w:rPr>
              <w:t>海J6 了解與日常生活相關的海洋法規。</w:t>
            </w:r>
          </w:p>
          <w:p w:rsidR="00C90B7B" w:rsidRDefault="00BE79F9">
            <w:r>
              <w:rPr>
                <w:rFonts w:ascii="標楷體" w:eastAsia="標楷體" w:hAnsi="標楷體" w:hint="eastAsia"/>
                <w:sz w:val="22"/>
              </w:rPr>
              <w:t>海J7 探討與海洋相關產業之發展對臺灣經濟的影響。</w:t>
            </w:r>
          </w:p>
          <w:p w:rsidR="00C90B7B" w:rsidRDefault="00BE79F9">
            <w:r>
              <w:rPr>
                <w:rFonts w:ascii="標楷體" w:eastAsia="標楷體" w:hAnsi="標楷體" w:hint="eastAsia"/>
                <w:sz w:val="22"/>
              </w:rPr>
              <w:t>海J9 了解我國與其他國家海洋文化的異同。</w:t>
            </w:r>
          </w:p>
          <w:p w:rsidR="00C90B7B" w:rsidRDefault="00BE79F9">
            <w:r>
              <w:rPr>
                <w:rFonts w:ascii="標楷體" w:eastAsia="標楷體" w:hAnsi="標楷體" w:hint="eastAsia"/>
                <w:sz w:val="22"/>
              </w:rPr>
              <w:t>海J11 了解海洋民俗信仰與祭典之意義及其與社會發展之關係。</w:t>
            </w:r>
          </w:p>
          <w:p w:rsidR="00C90B7B" w:rsidRDefault="00BE79F9">
            <w:r>
              <w:rPr>
                <w:rFonts w:ascii="標楷體" w:eastAsia="標楷體" w:hAnsi="標楷體" w:hint="eastAsia"/>
                <w:sz w:val="22"/>
              </w:rPr>
              <w:t>海J12 探討臺灣海岸地形與近海的特色、成因與災害。</w:t>
            </w:r>
          </w:p>
          <w:p w:rsidR="00C90B7B" w:rsidRDefault="00BE79F9">
            <w:r>
              <w:rPr>
                <w:rFonts w:ascii="標楷體" w:eastAsia="標楷體" w:hAnsi="標楷體" w:hint="eastAsia"/>
                <w:sz w:val="22"/>
              </w:rPr>
              <w:t>海J13 探討海洋對陸上環境與生活的影響。</w:t>
            </w:r>
          </w:p>
          <w:p w:rsidR="00C90B7B" w:rsidRDefault="00BE79F9">
            <w:r>
              <w:rPr>
                <w:rFonts w:ascii="標楷體" w:eastAsia="標楷體" w:hAnsi="標楷體" w:hint="eastAsia"/>
                <w:sz w:val="22"/>
              </w:rPr>
              <w:t>【品德教育】</w:t>
            </w:r>
          </w:p>
          <w:p w:rsidR="00C90B7B" w:rsidRDefault="00BE79F9">
            <w:r>
              <w:rPr>
                <w:rFonts w:ascii="標楷體" w:eastAsia="標楷體" w:hAnsi="標楷體" w:hint="eastAsia"/>
                <w:sz w:val="22"/>
              </w:rPr>
              <w:t>品J3 關懷生活環境與自然生態永續發展。</w:t>
            </w:r>
          </w:p>
          <w:p w:rsidR="00C90B7B" w:rsidRDefault="00BE79F9">
            <w:r>
              <w:rPr>
                <w:rFonts w:ascii="標楷體" w:eastAsia="標楷體" w:hAnsi="標楷體" w:hint="eastAsia"/>
                <w:sz w:val="22"/>
              </w:rPr>
              <w:t>品J4 族群差異與平等的道德議題。</w:t>
            </w:r>
          </w:p>
          <w:p w:rsidR="00C90B7B" w:rsidRDefault="00BE79F9">
            <w:r>
              <w:rPr>
                <w:rFonts w:ascii="標楷體" w:eastAsia="標楷體" w:hAnsi="標楷體" w:hint="eastAsia"/>
                <w:sz w:val="22"/>
              </w:rPr>
              <w:t>品J6 關懷弱勢的意涵、策略，及其實踐與反思。</w:t>
            </w:r>
          </w:p>
          <w:p w:rsidR="00C90B7B" w:rsidRDefault="00BE79F9">
            <w:r>
              <w:rPr>
                <w:rFonts w:ascii="標楷體" w:eastAsia="標楷體" w:hAnsi="標楷體" w:hint="eastAsia"/>
                <w:sz w:val="22"/>
              </w:rPr>
              <w:t>品J7 同理分享與多元接納。</w:t>
            </w:r>
          </w:p>
          <w:p w:rsidR="00C90B7B" w:rsidRDefault="00BE79F9">
            <w:r>
              <w:rPr>
                <w:rFonts w:ascii="標楷體" w:eastAsia="標楷體" w:hAnsi="標楷體" w:hint="eastAsia"/>
                <w:sz w:val="22"/>
              </w:rPr>
              <w:t>品J8 理性溝通與問題解決。</w:t>
            </w:r>
          </w:p>
          <w:p w:rsidR="00C90B7B" w:rsidRDefault="00BE79F9">
            <w:r>
              <w:rPr>
                <w:rFonts w:ascii="標楷體" w:eastAsia="標楷體" w:hAnsi="標楷體" w:hint="eastAsia"/>
                <w:sz w:val="22"/>
              </w:rPr>
              <w:t>【生命教育】</w:t>
            </w:r>
          </w:p>
          <w:p w:rsidR="00C90B7B" w:rsidRDefault="00BE79F9">
            <w:r>
              <w:rPr>
                <w:rFonts w:ascii="標楷體" w:eastAsia="標楷體" w:hAnsi="標楷體" w:hint="eastAsia"/>
                <w:sz w:val="22"/>
              </w:rPr>
              <w:t>生J1 思考生活、學校與社區的公共議題，培養與他人理性溝通的素養。</w:t>
            </w:r>
          </w:p>
          <w:p w:rsidR="00C90B7B" w:rsidRDefault="00BE79F9">
            <w:r>
              <w:rPr>
                <w:rFonts w:ascii="標楷體" w:eastAsia="標楷體" w:hAnsi="標楷體" w:hint="eastAsia"/>
                <w:sz w:val="22"/>
              </w:rPr>
              <w:t>【法治教育】</w:t>
            </w:r>
          </w:p>
          <w:p w:rsidR="00C90B7B" w:rsidRDefault="00BE79F9">
            <w:r>
              <w:rPr>
                <w:rFonts w:ascii="標楷體" w:eastAsia="標楷體" w:hAnsi="標楷體" w:hint="eastAsia"/>
                <w:sz w:val="22"/>
              </w:rPr>
              <w:t>法J4 理解規範國家強制力之重要性。</w:t>
            </w:r>
          </w:p>
          <w:p w:rsidR="00C90B7B" w:rsidRDefault="00BE79F9">
            <w:r>
              <w:rPr>
                <w:rFonts w:ascii="標楷體" w:eastAsia="標楷體" w:hAnsi="標楷體" w:hint="eastAsia"/>
                <w:sz w:val="22"/>
              </w:rPr>
              <w:t>【能源教育】</w:t>
            </w:r>
          </w:p>
          <w:p w:rsidR="00C90B7B" w:rsidRDefault="00BE79F9">
            <w:r>
              <w:rPr>
                <w:rFonts w:ascii="標楷體" w:eastAsia="標楷體" w:hAnsi="標楷體" w:hint="eastAsia"/>
                <w:sz w:val="22"/>
              </w:rPr>
              <w:t>能J4 了解各種能量形式的轉換。</w:t>
            </w:r>
          </w:p>
          <w:p w:rsidR="00C90B7B" w:rsidRDefault="00BE79F9">
            <w:r>
              <w:rPr>
                <w:rFonts w:ascii="標楷體" w:eastAsia="標楷體" w:hAnsi="標楷體" w:hint="eastAsia"/>
                <w:sz w:val="22"/>
              </w:rPr>
              <w:t>【防災教育】</w:t>
            </w:r>
          </w:p>
          <w:p w:rsidR="00C90B7B" w:rsidRDefault="00BE79F9">
            <w:r>
              <w:rPr>
                <w:rFonts w:ascii="標楷體" w:eastAsia="標楷體" w:hAnsi="標楷體" w:hint="eastAsia"/>
                <w:sz w:val="22"/>
              </w:rPr>
              <w:t>防J1 臺灣災害的風險因子包含社會、經濟、環境、土地利用…。</w:t>
            </w:r>
          </w:p>
          <w:p w:rsidR="00C90B7B" w:rsidRDefault="00BE79F9">
            <w:r>
              <w:rPr>
                <w:rFonts w:ascii="標楷體" w:eastAsia="標楷體" w:hAnsi="標楷體" w:hint="eastAsia"/>
                <w:sz w:val="22"/>
              </w:rPr>
              <w:t>防J6 應用氣象局提供的災害資訊，做出適當的判斷及行動。</w:t>
            </w:r>
          </w:p>
          <w:p w:rsidR="00C90B7B" w:rsidRDefault="00BE79F9">
            <w:r>
              <w:rPr>
                <w:rFonts w:ascii="標楷體" w:eastAsia="標楷體" w:hAnsi="標楷體" w:hint="eastAsia"/>
                <w:sz w:val="22"/>
              </w:rPr>
              <w:lastRenderedPageBreak/>
              <w:t>防J7 繪製校園的防災地圖並參與校園防災演練。</w:t>
            </w:r>
          </w:p>
          <w:p w:rsidR="00C90B7B" w:rsidRDefault="00BE79F9">
            <w:r>
              <w:rPr>
                <w:rFonts w:ascii="標楷體" w:eastAsia="標楷體" w:hAnsi="標楷體" w:hint="eastAsia"/>
                <w:sz w:val="22"/>
              </w:rPr>
              <w:t>防J8 繪製社區防災地圖並參與社區防災演練。</w:t>
            </w:r>
          </w:p>
          <w:p w:rsidR="00C90B7B" w:rsidRDefault="00BE79F9">
            <w:r>
              <w:rPr>
                <w:rFonts w:ascii="標楷體" w:eastAsia="標楷體" w:hAnsi="標楷體" w:hint="eastAsia"/>
                <w:sz w:val="22"/>
              </w:rPr>
              <w:t>【家庭教育】</w:t>
            </w:r>
          </w:p>
          <w:p w:rsidR="00C90B7B" w:rsidRDefault="00BE79F9">
            <w:r>
              <w:rPr>
                <w:rFonts w:ascii="標楷體" w:eastAsia="標楷體" w:hAnsi="標楷體" w:hint="eastAsia"/>
                <w:sz w:val="22"/>
              </w:rPr>
              <w:t>家J1 分析家庭的發展歷程。</w:t>
            </w:r>
          </w:p>
          <w:p w:rsidR="00C90B7B" w:rsidRDefault="00BE79F9">
            <w:r>
              <w:rPr>
                <w:rFonts w:ascii="標楷體" w:eastAsia="標楷體" w:hAnsi="標楷體" w:hint="eastAsia"/>
                <w:sz w:val="22"/>
              </w:rPr>
              <w:t>家J2 探討社會與自然環境對個人及家庭的影響。</w:t>
            </w:r>
          </w:p>
          <w:p w:rsidR="00C90B7B" w:rsidRDefault="00BE79F9">
            <w:r>
              <w:rPr>
                <w:rFonts w:ascii="標楷體" w:eastAsia="標楷體" w:hAnsi="標楷體" w:hint="eastAsia"/>
                <w:sz w:val="22"/>
              </w:rPr>
              <w:t>家J3 了解人際交往、親密關係的發展，以及溝通與衝突處理</w:t>
            </w:r>
          </w:p>
          <w:p w:rsidR="00C90B7B" w:rsidRDefault="00BE79F9">
            <w:r>
              <w:rPr>
                <w:rFonts w:ascii="標楷體" w:eastAsia="標楷體" w:hAnsi="標楷體" w:hint="eastAsia"/>
                <w:sz w:val="22"/>
              </w:rPr>
              <w:t>家J5 了解與家人溝通互動及相互支持的適切方式。</w:t>
            </w:r>
          </w:p>
          <w:p w:rsidR="00C90B7B" w:rsidRDefault="00BE79F9">
            <w:r>
              <w:rPr>
                <w:rFonts w:ascii="標楷體" w:eastAsia="標楷體" w:hAnsi="標楷體" w:hint="eastAsia"/>
                <w:sz w:val="22"/>
              </w:rPr>
              <w:t>家J6 覺察與實踐青少年在家庭中的角色責任</w:t>
            </w:r>
          </w:p>
          <w:p w:rsidR="00C90B7B" w:rsidRDefault="00BE79F9">
            <w:r>
              <w:rPr>
                <w:rFonts w:ascii="標楷體" w:eastAsia="標楷體" w:hAnsi="標楷體" w:hint="eastAsia"/>
                <w:sz w:val="22"/>
              </w:rPr>
              <w:t>家J9 分析法規、公共政策對家庭資源與消費的影響。</w:t>
            </w:r>
          </w:p>
          <w:p w:rsidR="00C90B7B" w:rsidRDefault="00BE79F9">
            <w:r>
              <w:rPr>
                <w:rFonts w:ascii="標楷體" w:eastAsia="標楷體" w:hAnsi="標楷體" w:hint="eastAsia"/>
                <w:sz w:val="22"/>
              </w:rPr>
              <w:t>【閱讀素養教育】</w:t>
            </w:r>
          </w:p>
          <w:p w:rsidR="00C90B7B" w:rsidRDefault="00BE79F9">
            <w:r>
              <w:rPr>
                <w:rFonts w:ascii="標楷體" w:eastAsia="標楷體" w:hAnsi="標楷體" w:hint="eastAsia"/>
                <w:sz w:val="22"/>
              </w:rPr>
              <w:t>閱J1 發展多元文本的閱讀策略。</w:t>
            </w:r>
          </w:p>
          <w:p w:rsidR="00C90B7B" w:rsidRDefault="00BE79F9">
            <w:r>
              <w:rPr>
                <w:rFonts w:ascii="標楷體" w:eastAsia="標楷體" w:hAnsi="標楷體" w:hint="eastAsia"/>
                <w:sz w:val="22"/>
              </w:rPr>
              <w:t>閱J2 發展跨文本的比對、分析、深究的能力，以判讀文本知識的正確性。</w:t>
            </w:r>
          </w:p>
          <w:p w:rsidR="00C90B7B" w:rsidRDefault="00BE79F9">
            <w:r>
              <w:rPr>
                <w:rFonts w:ascii="標楷體" w:eastAsia="標楷體" w:hAnsi="標楷體" w:hint="eastAsia"/>
                <w:sz w:val="22"/>
              </w:rPr>
              <w:t>閱J3 理解學科知識內的重要詞彙的意涵，並懂得如何運用該詞彙與他人進行溝通。</w:t>
            </w:r>
          </w:p>
          <w:p w:rsidR="00C90B7B" w:rsidRDefault="00BE79F9">
            <w:r>
              <w:rPr>
                <w:rFonts w:ascii="標楷體" w:eastAsia="標楷體" w:hAnsi="標楷體" w:hint="eastAsia"/>
                <w:sz w:val="22"/>
              </w:rPr>
              <w:t>【戶外教育】</w:t>
            </w:r>
          </w:p>
          <w:p w:rsidR="00C90B7B" w:rsidRDefault="00BE79F9">
            <w:r>
              <w:rPr>
                <w:rFonts w:ascii="標楷體" w:eastAsia="標楷體" w:hAnsi="標楷體" w:hint="eastAsia"/>
                <w:sz w:val="22"/>
              </w:rPr>
              <w:t>戶J2 擴充對環境的理解，運用所學的知識到生活當中，具備觀察、描述、測量、紀錄的能力。</w:t>
            </w:r>
          </w:p>
          <w:p w:rsidR="00C90B7B" w:rsidRDefault="00BE79F9">
            <w:r>
              <w:rPr>
                <w:rFonts w:ascii="標楷體" w:eastAsia="標楷體" w:hAnsi="標楷體" w:hint="eastAsia"/>
                <w:sz w:val="22"/>
              </w:rPr>
              <w:t>戶J3 理解知識與生活環境的關係，獲得心靈的喜悅，培養積極面對挑戰的能力與態度。</w:t>
            </w:r>
          </w:p>
          <w:p w:rsidR="00C90B7B" w:rsidRDefault="00BE79F9">
            <w:r>
              <w:rPr>
                <w:rFonts w:ascii="標楷體" w:eastAsia="標楷體" w:hAnsi="標楷體" w:hint="eastAsia"/>
                <w:sz w:val="22"/>
              </w:rPr>
              <w:t>【國際教育】</w:t>
            </w:r>
          </w:p>
          <w:p w:rsidR="00C90B7B" w:rsidRDefault="00BE79F9">
            <w:r>
              <w:rPr>
                <w:rFonts w:ascii="標楷體" w:eastAsia="標楷體" w:hAnsi="標楷體" w:hint="eastAsia"/>
                <w:sz w:val="22"/>
              </w:rPr>
              <w:t>國J1 理解國家發展和全球之關連性。</w:t>
            </w:r>
          </w:p>
          <w:p w:rsidR="00C90B7B" w:rsidRDefault="00BE79F9">
            <w:r>
              <w:rPr>
                <w:rFonts w:ascii="標楷體" w:eastAsia="標楷體" w:hAnsi="標楷體" w:hint="eastAsia"/>
                <w:sz w:val="22"/>
              </w:rPr>
              <w:t>國J2 具備國際視野的國家意識。</w:t>
            </w:r>
          </w:p>
          <w:p w:rsidR="00C90B7B" w:rsidRDefault="00BE79F9">
            <w:r>
              <w:rPr>
                <w:rFonts w:ascii="標楷體" w:eastAsia="標楷體" w:hAnsi="標楷體" w:hint="eastAsia"/>
                <w:sz w:val="22"/>
              </w:rPr>
              <w:t>國J3 了解我國與全球議題之關連性。</w:t>
            </w:r>
          </w:p>
          <w:p w:rsidR="00C90B7B" w:rsidRDefault="00BE79F9">
            <w:r>
              <w:rPr>
                <w:rFonts w:ascii="標楷體" w:eastAsia="標楷體" w:hAnsi="標楷體" w:hint="eastAsia"/>
                <w:sz w:val="22"/>
              </w:rPr>
              <w:t>國J4 尊重與欣賞世界不同文化的價值。</w:t>
            </w:r>
          </w:p>
          <w:p w:rsidR="00C90B7B" w:rsidRDefault="00BE79F9">
            <w:r>
              <w:rPr>
                <w:rFonts w:ascii="標楷體" w:eastAsia="標楷體" w:hAnsi="標楷體" w:hint="eastAsia"/>
                <w:sz w:val="22"/>
              </w:rPr>
              <w:t>國J8 了解全球永續發展之理念並落實於日常生活中。</w:t>
            </w:r>
          </w:p>
          <w:p w:rsidR="00C90B7B" w:rsidRDefault="00BE79F9">
            <w:r>
              <w:rPr>
                <w:rFonts w:ascii="標楷體" w:eastAsia="標楷體" w:hAnsi="標楷體" w:hint="eastAsia"/>
                <w:sz w:val="22"/>
              </w:rPr>
              <w:t>【原住民族教育】</w:t>
            </w:r>
          </w:p>
          <w:p w:rsidR="00C90B7B" w:rsidRDefault="00BE79F9">
            <w:r>
              <w:rPr>
                <w:rFonts w:ascii="標楷體" w:eastAsia="標楷體" w:hAnsi="標楷體" w:hint="eastAsia"/>
                <w:sz w:val="22"/>
              </w:rPr>
              <w:t>原J2 了解原住民族語言發展的文化脈絡與智慧。</w:t>
            </w:r>
          </w:p>
          <w:p w:rsidR="00C90B7B" w:rsidRDefault="00BE79F9">
            <w:r>
              <w:rPr>
                <w:rFonts w:ascii="標楷體" w:eastAsia="標楷體" w:hAnsi="標楷體" w:hint="eastAsia"/>
                <w:sz w:val="22"/>
              </w:rPr>
              <w:t>原J3 培養對各種語言文化差異的尊重。</w:t>
            </w:r>
          </w:p>
          <w:p w:rsidR="00C90B7B" w:rsidRDefault="00BE79F9">
            <w:r>
              <w:rPr>
                <w:rFonts w:ascii="標楷體" w:eastAsia="標楷體" w:hAnsi="標楷體" w:hint="eastAsia"/>
                <w:sz w:val="22"/>
              </w:rPr>
              <w:t>原J4 認識原住民族在各歷階段的重大事件。</w:t>
            </w:r>
          </w:p>
          <w:p w:rsidR="00C90B7B" w:rsidRDefault="00BE79F9">
            <w:r>
              <w:rPr>
                <w:rFonts w:ascii="標楷體" w:eastAsia="標楷體" w:hAnsi="標楷體" w:hint="eastAsia"/>
                <w:sz w:val="22"/>
              </w:rPr>
              <w:t>原J6 認識部落的氏族、政治、祭儀、教育、規訓制度及其運作。</w:t>
            </w:r>
          </w:p>
          <w:p w:rsidR="00C90B7B" w:rsidRDefault="00BE79F9">
            <w:r>
              <w:rPr>
                <w:rFonts w:ascii="標楷體" w:eastAsia="標楷體" w:hAnsi="標楷體" w:hint="eastAsia"/>
                <w:sz w:val="22"/>
              </w:rPr>
              <w:t>原J7 認識部落傳統制度運作背後的文化意涵。</w:t>
            </w:r>
          </w:p>
          <w:p w:rsidR="00C90B7B" w:rsidRDefault="00BE79F9">
            <w:r>
              <w:rPr>
                <w:rFonts w:ascii="標楷體" w:eastAsia="標楷體" w:hAnsi="標楷體" w:hint="eastAsia"/>
                <w:sz w:val="22"/>
              </w:rPr>
              <w:t>原J8 學習原住民族音樂、舞蹈、服飾、建築與各種工藝技藝並區分各族之差異。</w:t>
            </w:r>
          </w:p>
          <w:p w:rsidR="00C90B7B" w:rsidRDefault="00BE79F9">
            <w:r>
              <w:rPr>
                <w:rFonts w:ascii="標楷體" w:eastAsia="標楷體" w:hAnsi="標楷體" w:hint="eastAsia"/>
                <w:sz w:val="22"/>
              </w:rPr>
              <w:t>原J9 學習向他人介紹各種原住民族文化展現。</w:t>
            </w:r>
          </w:p>
          <w:p w:rsidR="00C90B7B" w:rsidRDefault="00BE79F9">
            <w:r>
              <w:rPr>
                <w:rFonts w:ascii="標楷體" w:eastAsia="標楷體" w:hAnsi="標楷體" w:hint="eastAsia"/>
                <w:sz w:val="22"/>
              </w:rPr>
              <w:t>原J10 認識原住民族地區、部落及傳統土地領域的地理分佈。</w:t>
            </w:r>
          </w:p>
          <w:p w:rsidR="00C90B7B" w:rsidRDefault="00BE79F9">
            <w:r>
              <w:rPr>
                <w:rFonts w:ascii="標楷體" w:eastAsia="標楷體" w:hAnsi="標楷體" w:hint="eastAsia"/>
                <w:sz w:val="22"/>
              </w:rPr>
              <w:t>原J11 認識原住民族土地自然資源與文化間的關係。</w:t>
            </w:r>
          </w:p>
          <w:p w:rsidR="00C90B7B" w:rsidRDefault="00BE79F9">
            <w:r>
              <w:rPr>
                <w:rFonts w:ascii="標楷體" w:eastAsia="標楷體" w:hAnsi="標楷體" w:hint="eastAsia"/>
                <w:sz w:val="22"/>
              </w:rPr>
              <w:t>原J12 主動關注原住民族土地與自然資源議題。</w:t>
            </w:r>
          </w:p>
          <w:p w:rsidR="00C90B7B" w:rsidRDefault="00BE79F9">
            <w:r>
              <w:rPr>
                <w:rFonts w:ascii="標楷體" w:eastAsia="標楷體" w:hAnsi="標楷體" w:hint="eastAsia"/>
                <w:sz w:val="22"/>
              </w:rPr>
              <w:t>原J13 學習或實作原住民族傳統採集、漁獵、農耕知識。</w:t>
            </w:r>
          </w:p>
        </w:tc>
      </w:tr>
      <w:tr w:rsidR="00CB65D1" w:rsidRPr="003D01BD" w:rsidTr="001806CD">
        <w:tc>
          <w:tcPr>
            <w:tcW w:w="2042" w:type="dxa"/>
            <w:vAlign w:val="center"/>
          </w:tcPr>
          <w:p w:rsidR="00CB65D1" w:rsidRPr="003D01BD" w:rsidRDefault="00CB65D1" w:rsidP="00F23051">
            <w:pPr>
              <w:snapToGrid w:val="0"/>
              <w:jc w:val="center"/>
              <w:rPr>
                <w:rFonts w:ascii="標楷體" w:eastAsia="標楷體" w:hAnsi="標楷體"/>
                <w:sz w:val="22"/>
              </w:rPr>
            </w:pPr>
            <w:r w:rsidRPr="003D01BD">
              <w:rPr>
                <w:rFonts w:ascii="標楷體" w:eastAsia="標楷體" w:hAnsi="標楷體" w:hint="eastAsia"/>
                <w:sz w:val="22"/>
              </w:rPr>
              <w:lastRenderedPageBreak/>
              <w:t>學習目標</w:t>
            </w:r>
          </w:p>
        </w:tc>
        <w:tc>
          <w:tcPr>
            <w:tcW w:w="7597" w:type="dxa"/>
            <w:gridSpan w:val="4"/>
            <w:vAlign w:val="center"/>
          </w:tcPr>
          <w:p w:rsidR="00CB65D1" w:rsidRPr="00C44A8E" w:rsidRDefault="00C15F0B" w:rsidP="00E91AF5">
            <w:pPr>
              <w:snapToGrid w:val="0"/>
              <w:rPr>
                <w:rFonts w:ascii="標楷體" w:eastAsia="標楷體" w:hAnsi="標楷體"/>
                <w:sz w:val="22"/>
              </w:rPr>
            </w:pPr>
            <w:r w:rsidRPr="00C15F0B">
              <w:rPr>
                <w:rFonts w:ascii="標楷體" w:eastAsia="標楷體" w:hAnsi="標楷體" w:hint="eastAsia"/>
                <w:sz w:val="22"/>
              </w:rPr>
              <w:t>地理、歷史、公民教學基本理念，旨在培養學生正確的地理、歷史、公民知識和思考判斷的能力，內容包括：</w:t>
            </w:r>
          </w:p>
          <w:p w:rsidR="001247B5" w:rsidRDefault="00BE79F9">
            <w:pPr>
              <w:spacing w:line="240" w:lineRule="exact"/>
              <w:rPr>
                <w:sz w:val="20"/>
                <w:szCs w:val="20"/>
              </w:rPr>
            </w:pPr>
            <w:r>
              <w:rPr>
                <w:rFonts w:ascii="標楷體" w:eastAsia="標楷體" w:hAnsi="標楷體" w:hint="eastAsia"/>
                <w:sz w:val="22"/>
                <w:szCs w:val="20"/>
              </w:rPr>
              <w:t>1.使學生具備良好的思考、組織、表達、溝通、判斷價值等基本能力。</w:t>
            </w:r>
          </w:p>
          <w:p w:rsidR="001247B5" w:rsidRDefault="00BE79F9">
            <w:pPr>
              <w:spacing w:line="240" w:lineRule="exact"/>
              <w:rPr>
                <w:sz w:val="20"/>
                <w:szCs w:val="20"/>
              </w:rPr>
            </w:pPr>
            <w:r>
              <w:rPr>
                <w:rFonts w:ascii="標楷體" w:eastAsia="標楷體" w:hAnsi="標楷體" w:hint="eastAsia"/>
                <w:sz w:val="22"/>
                <w:szCs w:val="20"/>
              </w:rPr>
              <w:t>2.使學生對臺灣地理、臺灣歷史及公民人權，能有深入淺出的認識。</w:t>
            </w:r>
          </w:p>
          <w:p w:rsidR="001247B5" w:rsidRDefault="00BE79F9">
            <w:pPr>
              <w:spacing w:line="240" w:lineRule="exact"/>
              <w:rPr>
                <w:sz w:val="20"/>
                <w:szCs w:val="20"/>
              </w:rPr>
            </w:pPr>
            <w:r>
              <w:rPr>
                <w:rFonts w:ascii="標楷體" w:eastAsia="標楷體" w:hAnsi="標楷體" w:hint="eastAsia"/>
                <w:sz w:val="22"/>
                <w:szCs w:val="20"/>
              </w:rPr>
              <w:t>3.培養學生應用地理、歷史、公民知識，從事思考、理解、協調、討論，吸收生活經驗，擴大人生視野。</w:t>
            </w:r>
          </w:p>
          <w:p w:rsidR="00CB65D1" w:rsidRPr="00C44A8E" w:rsidRDefault="00C15F0B" w:rsidP="00E91AF5">
            <w:pPr>
              <w:snapToGrid w:val="0"/>
              <w:rPr>
                <w:rFonts w:ascii="標楷體" w:eastAsia="標楷體" w:hAnsi="標楷體"/>
                <w:sz w:val="22"/>
              </w:rPr>
            </w:pPr>
            <w:r w:rsidRPr="00C15F0B">
              <w:rPr>
                <w:rFonts w:ascii="標楷體" w:eastAsia="標楷體" w:hAnsi="標楷體" w:hint="eastAsia"/>
                <w:sz w:val="22"/>
              </w:rPr>
              <w:t>本冊教學內容包含三個單元主題：地理教室、歷史教室和公民教室，讓學生在有趣而活潑的教材引導下，提升讀書及自學能力，奠定良好學習基礎。</w:t>
            </w:r>
          </w:p>
          <w:p w:rsidR="00CB65D1" w:rsidRPr="00C44A8E" w:rsidRDefault="00C15F0B" w:rsidP="00E91AF5">
            <w:pPr>
              <w:snapToGrid w:val="0"/>
              <w:rPr>
                <w:rFonts w:ascii="標楷體" w:eastAsia="標楷體" w:hAnsi="標楷體"/>
                <w:sz w:val="22"/>
              </w:rPr>
            </w:pPr>
            <w:r w:rsidRPr="00C15F0B">
              <w:rPr>
                <w:rFonts w:ascii="標楷體" w:eastAsia="標楷體" w:hAnsi="標楷體" w:hint="eastAsia"/>
                <w:sz w:val="22"/>
              </w:rPr>
              <w:t>（一）地理教室：</w:t>
            </w:r>
          </w:p>
          <w:p w:rsidR="001247B5" w:rsidRDefault="00BE79F9">
            <w:pPr>
              <w:spacing w:line="240" w:lineRule="exact"/>
              <w:rPr>
                <w:sz w:val="20"/>
                <w:szCs w:val="20"/>
              </w:rPr>
            </w:pPr>
            <w:r>
              <w:rPr>
                <w:rFonts w:ascii="標楷體" w:eastAsia="標楷體" w:hAnsi="標楷體" w:hint="eastAsia"/>
                <w:sz w:val="22"/>
                <w:szCs w:val="20"/>
              </w:rPr>
              <w:t>1.學習地圖判讀、認識不同自然環境的類型以及成因。</w:t>
            </w:r>
          </w:p>
          <w:p w:rsidR="001247B5" w:rsidRDefault="00BE79F9">
            <w:pPr>
              <w:spacing w:line="240" w:lineRule="exact"/>
              <w:rPr>
                <w:sz w:val="20"/>
                <w:szCs w:val="20"/>
              </w:rPr>
            </w:pPr>
            <w:r>
              <w:rPr>
                <w:rFonts w:ascii="標楷體" w:eastAsia="標楷體" w:hAnsi="標楷體" w:hint="eastAsia"/>
                <w:sz w:val="22"/>
                <w:szCs w:val="20"/>
              </w:rPr>
              <w:t>2.認識臺灣不同地區域的自然環境特色。</w:t>
            </w:r>
          </w:p>
          <w:p w:rsidR="00CB65D1" w:rsidRPr="00C44A8E" w:rsidRDefault="00C15F0B" w:rsidP="00E91AF5">
            <w:pPr>
              <w:snapToGrid w:val="0"/>
              <w:rPr>
                <w:rFonts w:ascii="標楷體" w:eastAsia="標楷體" w:hAnsi="標楷體"/>
                <w:sz w:val="22"/>
              </w:rPr>
            </w:pPr>
            <w:r w:rsidRPr="00C15F0B">
              <w:rPr>
                <w:rFonts w:ascii="標楷體" w:eastAsia="標楷體" w:hAnsi="標楷體" w:hint="eastAsia"/>
                <w:sz w:val="22"/>
              </w:rPr>
              <w:t>（二）歷史教室：</w:t>
            </w:r>
          </w:p>
          <w:p w:rsidR="001247B5" w:rsidRDefault="00BE79F9">
            <w:pPr>
              <w:spacing w:line="240" w:lineRule="exact"/>
              <w:rPr>
                <w:sz w:val="20"/>
                <w:szCs w:val="20"/>
              </w:rPr>
            </w:pPr>
            <w:r>
              <w:rPr>
                <w:rFonts w:ascii="標楷體" w:eastAsia="標楷體" w:hAnsi="標楷體" w:hint="eastAsia"/>
                <w:sz w:val="22"/>
                <w:szCs w:val="20"/>
              </w:rPr>
              <w:lastRenderedPageBreak/>
              <w:t>1.學習臺灣早期歷史，了解臺灣早期歷史脈絡。</w:t>
            </w:r>
          </w:p>
          <w:p w:rsidR="001247B5" w:rsidRDefault="00BE79F9">
            <w:pPr>
              <w:spacing w:line="240" w:lineRule="exact"/>
              <w:rPr>
                <w:sz w:val="20"/>
                <w:szCs w:val="20"/>
              </w:rPr>
            </w:pPr>
            <w:r>
              <w:rPr>
                <w:rFonts w:ascii="標楷體" w:eastAsia="標楷體" w:hAnsi="標楷體" w:hint="eastAsia"/>
                <w:sz w:val="22"/>
                <w:szCs w:val="20"/>
              </w:rPr>
              <w:t>2.了解早期政權治理臺灣對於漢人與原住民的影響。</w:t>
            </w:r>
          </w:p>
          <w:p w:rsidR="00CB65D1" w:rsidRPr="00C44A8E" w:rsidRDefault="00C15F0B" w:rsidP="00E91AF5">
            <w:pPr>
              <w:snapToGrid w:val="0"/>
              <w:rPr>
                <w:rFonts w:ascii="標楷體" w:eastAsia="標楷體" w:hAnsi="標楷體"/>
                <w:sz w:val="22"/>
              </w:rPr>
            </w:pPr>
            <w:r w:rsidRPr="00C15F0B">
              <w:rPr>
                <w:rFonts w:ascii="標楷體" w:eastAsia="標楷體" w:hAnsi="標楷體" w:hint="eastAsia"/>
                <w:sz w:val="22"/>
              </w:rPr>
              <w:t>（三）公民教室：</w:t>
            </w:r>
          </w:p>
          <w:p w:rsidR="001247B5" w:rsidRDefault="00BE79F9">
            <w:pPr>
              <w:spacing w:line="240" w:lineRule="exact"/>
              <w:rPr>
                <w:sz w:val="20"/>
                <w:szCs w:val="20"/>
              </w:rPr>
            </w:pPr>
            <w:r>
              <w:rPr>
                <w:rFonts w:ascii="標楷體" w:eastAsia="標楷體" w:hAnsi="標楷體" w:hint="eastAsia"/>
                <w:sz w:val="22"/>
                <w:szCs w:val="20"/>
              </w:rPr>
              <w:t>1.分辨國民與公民的不同，培養現代公民的基本德性。</w:t>
            </w:r>
          </w:p>
          <w:p w:rsidR="001247B5" w:rsidRDefault="00BE79F9">
            <w:pPr>
              <w:spacing w:line="240" w:lineRule="exact"/>
              <w:rPr>
                <w:sz w:val="20"/>
                <w:szCs w:val="20"/>
              </w:rPr>
            </w:pPr>
            <w:r>
              <w:rPr>
                <w:rFonts w:ascii="標楷體" w:eastAsia="標楷體" w:hAnsi="標楷體" w:hint="eastAsia"/>
                <w:sz w:val="22"/>
                <w:szCs w:val="20"/>
              </w:rPr>
              <w:t>2.了解人權與人性尊嚴的意義，以及保障人權的重要性。</w:t>
            </w:r>
          </w:p>
          <w:p w:rsidR="001247B5" w:rsidRDefault="00BE79F9">
            <w:pPr>
              <w:spacing w:line="240" w:lineRule="exact"/>
              <w:rPr>
                <w:sz w:val="20"/>
                <w:szCs w:val="20"/>
              </w:rPr>
            </w:pPr>
            <w:r>
              <w:rPr>
                <w:rFonts w:ascii="標楷體" w:eastAsia="標楷體" w:hAnsi="標楷體" w:hint="eastAsia"/>
                <w:sz w:val="22"/>
                <w:szCs w:val="20"/>
              </w:rPr>
              <w:t>3.知道家庭為社會基本的組織，並能分析產生家庭型態多樣化的原因。</w:t>
            </w:r>
          </w:p>
          <w:p w:rsidR="001247B5" w:rsidRDefault="00BE79F9">
            <w:pPr>
              <w:spacing w:line="240" w:lineRule="exact"/>
              <w:rPr>
                <w:sz w:val="20"/>
                <w:szCs w:val="20"/>
              </w:rPr>
            </w:pPr>
            <w:r>
              <w:rPr>
                <w:rFonts w:ascii="標楷體" w:eastAsia="標楷體" w:hAnsi="標楷體" w:hint="eastAsia"/>
                <w:sz w:val="22"/>
                <w:szCs w:val="20"/>
              </w:rPr>
              <w:t>4.分析家庭間的權利與義務，並落實家庭平權。</w:t>
            </w:r>
          </w:p>
          <w:p w:rsidR="001247B5" w:rsidRDefault="00BE79F9">
            <w:pPr>
              <w:spacing w:line="240" w:lineRule="exact"/>
              <w:rPr>
                <w:sz w:val="20"/>
                <w:szCs w:val="20"/>
              </w:rPr>
            </w:pPr>
            <w:r>
              <w:rPr>
                <w:rFonts w:ascii="標楷體" w:eastAsia="標楷體" w:hAnsi="標楷體" w:hint="eastAsia"/>
                <w:sz w:val="22"/>
                <w:szCs w:val="20"/>
              </w:rPr>
              <w:t>5.了解學生在校園中的權利，並在校園中實踐公民德性。</w:t>
            </w:r>
          </w:p>
          <w:p w:rsidR="001247B5" w:rsidRDefault="00BE79F9">
            <w:pPr>
              <w:spacing w:line="240" w:lineRule="exact"/>
              <w:rPr>
                <w:sz w:val="20"/>
                <w:szCs w:val="20"/>
              </w:rPr>
            </w:pPr>
            <w:r>
              <w:rPr>
                <w:rFonts w:ascii="標楷體" w:eastAsia="標楷體" w:hAnsi="標楷體" w:hint="eastAsia"/>
                <w:sz w:val="22"/>
                <w:szCs w:val="20"/>
              </w:rPr>
              <w:t>6.認識原住民族與部落的關聯，培養尊重不同文化的胸懷。</w:t>
            </w:r>
          </w:p>
        </w:tc>
      </w:tr>
      <w:tr w:rsidR="00CB65D1" w:rsidRPr="003D01BD" w:rsidTr="001806CD">
        <w:tc>
          <w:tcPr>
            <w:tcW w:w="2042" w:type="dxa"/>
            <w:vAlign w:val="center"/>
          </w:tcPr>
          <w:p w:rsidR="00CB65D1" w:rsidRPr="004D5699" w:rsidRDefault="00CB65D1" w:rsidP="00F23051">
            <w:pPr>
              <w:snapToGrid w:val="0"/>
              <w:jc w:val="center"/>
              <w:rPr>
                <w:rFonts w:ascii="標楷體" w:eastAsia="標楷體" w:hAnsi="標楷體"/>
                <w:color w:val="FF0000"/>
                <w:sz w:val="22"/>
              </w:rPr>
            </w:pPr>
            <w:r w:rsidRPr="004D5699">
              <w:rPr>
                <w:rFonts w:ascii="標楷體" w:eastAsia="標楷體" w:hAnsi="標楷體" w:hint="eastAsia"/>
                <w:sz w:val="22"/>
              </w:rPr>
              <w:lastRenderedPageBreak/>
              <w:t>教學與評量說明</w:t>
            </w:r>
          </w:p>
        </w:tc>
        <w:tc>
          <w:tcPr>
            <w:tcW w:w="7597" w:type="dxa"/>
            <w:gridSpan w:val="4"/>
            <w:vAlign w:val="center"/>
          </w:tcPr>
          <w:p w:rsidR="00CB65D1" w:rsidRPr="00C44A8E" w:rsidRDefault="00CB65D1" w:rsidP="00F23051">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rsidR="001247B5" w:rsidRDefault="00BE79F9">
            <w:pPr>
              <w:spacing w:line="240" w:lineRule="exact"/>
              <w:ind w:rightChars="63" w:right="151"/>
              <w:jc w:val="both"/>
              <w:rPr>
                <w:rFonts w:ascii="Times New Roman" w:hAnsi="Times New Roman"/>
                <w:snapToGrid w:val="0"/>
                <w:kern w:val="0"/>
                <w:sz w:val="20"/>
                <w:szCs w:val="20"/>
              </w:rPr>
            </w:pPr>
            <w:r>
              <w:rPr>
                <w:rFonts w:ascii="標楷體" w:eastAsia="標楷體" w:hAnsi="標楷體" w:hint="eastAsia"/>
                <w:sz w:val="22"/>
                <w:szCs w:val="20"/>
              </w:rPr>
              <w:t>翰林版國中社會7上教材</w:t>
            </w:r>
          </w:p>
          <w:p w:rsidR="00195A91" w:rsidRPr="00C44A8E" w:rsidRDefault="00195A91" w:rsidP="00195A91">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rsidR="001247B5" w:rsidRDefault="00BE79F9">
            <w:pPr>
              <w:spacing w:line="240" w:lineRule="exact"/>
              <w:jc w:val="both"/>
              <w:rPr>
                <w:snapToGrid w:val="0"/>
                <w:kern w:val="0"/>
                <w:sz w:val="20"/>
                <w:szCs w:val="20"/>
              </w:rPr>
            </w:pPr>
            <w:r>
              <w:rPr>
                <w:rFonts w:ascii="標楷體" w:eastAsia="標楷體" w:hAnsi="標楷體" w:hint="eastAsia"/>
                <w:snapToGrid w:val="0"/>
                <w:kern w:val="0"/>
                <w:sz w:val="22"/>
                <w:szCs w:val="20"/>
              </w:rPr>
              <w:t>1.地理是一門與日常生活息息相關的學科，以現今或未來即將面臨的問題意識作為引起動機，在課堂中結合學生的生活經驗，觸發學生理解問題、提出解決策略，進而培養其邏輯思維的能力。國七上的課程中，環境教育、戶外教育、防災教育及海洋教育的議題經常融入在課本章節中，藉由對生活環境與自然現象與生態的說明與討論，培養學生對地理學基本概念的認知，進而關懷我們所生長的這片土地。</w:t>
            </w:r>
          </w:p>
          <w:p w:rsidR="001247B5" w:rsidRDefault="00BE79F9">
            <w:pPr>
              <w:spacing w:line="240" w:lineRule="exact"/>
              <w:jc w:val="both"/>
              <w:rPr>
                <w:snapToGrid w:val="0"/>
                <w:kern w:val="0"/>
                <w:sz w:val="20"/>
                <w:szCs w:val="20"/>
              </w:rPr>
            </w:pPr>
            <w:r>
              <w:rPr>
                <w:rFonts w:ascii="標楷體" w:eastAsia="標楷體" w:hAnsi="標楷體" w:hint="eastAsia"/>
                <w:snapToGrid w:val="0"/>
                <w:kern w:val="0"/>
                <w:sz w:val="22"/>
                <w:szCs w:val="20"/>
              </w:rPr>
              <w:t>2.歷史著重因果關係的論述，以過去的人物與發生的事件出發，探討在不同的時空背景下，生活中各領域的交互連結與影響，由此建立學生的邏輯思辯能力。因此國七上的歷史課程中，教師可由先由歷史的基礎概念著手，帶入歷史分期概念，進而以臺灣歷史分期的時序，族群、政治、經濟及社會文化等幾個面向切入，探討臺灣在史前時期至清帝國統治時期過程中，臺灣的原住民族在各階段與外來族群的互動，以及在外來族群統治下，臺灣在社會、經濟、文化等方面所受到的影響，進而培養出正確的歷史知識和活用歷史能力，並可於適當內容，連結地理、公民相關議題，以達到跨領域知識的觸類旁通。</w:t>
            </w:r>
          </w:p>
          <w:p w:rsidR="001247B5" w:rsidRDefault="00BE79F9" w:rsidP="00F20421">
            <w:pPr>
              <w:spacing w:line="240" w:lineRule="exact"/>
              <w:ind w:leftChars="-11" w:left="137" w:hangingChars="74" w:hanging="163"/>
              <w:jc w:val="both"/>
              <w:rPr>
                <w:snapToGrid w:val="0"/>
                <w:kern w:val="0"/>
                <w:sz w:val="20"/>
                <w:szCs w:val="20"/>
              </w:rPr>
            </w:pPr>
            <w:r>
              <w:rPr>
                <w:rFonts w:ascii="標楷體" w:eastAsia="標楷體" w:hAnsi="標楷體" w:hint="eastAsia"/>
                <w:snapToGrid w:val="0"/>
                <w:kern w:val="0"/>
                <w:sz w:val="22"/>
                <w:szCs w:val="20"/>
              </w:rPr>
              <w:t>3.公民精神力求思辨，所謂思辨，必須先有系統地吸收基礎知識，經過多番地思考與反省，方能建立個人的思維，獨立地辨別所接觸到的人事時地物。因</w:t>
            </w:r>
          </w:p>
          <w:p w:rsidR="00195A91" w:rsidRDefault="00C15F0B" w:rsidP="00195A91">
            <w:pPr>
              <w:pStyle w:val="11"/>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此，公民一科除了學習課本知識外，與同儕師長之間的教學相長，在課堂中進行良好的討論與互動，都是重要的環節。此外，養成公民德性、了解所擁有的權利與義務、認知家庭型態與功能在社會變遷中面對的問題及因應解方、關注原住民族群議題，以及體認人性尊嚴與人權的重要性，都是培養現代公民所不可或缺的必經之路。</w:t>
            </w:r>
          </w:p>
          <w:p w:rsidR="00CB65D1" w:rsidRPr="00C44A8E" w:rsidRDefault="00CB65D1" w:rsidP="00F23051">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rsidR="00C90B7B" w:rsidRDefault="00BE79F9">
            <w:r>
              <w:rPr>
                <w:rFonts w:ascii="標楷體" w:eastAsia="標楷體" w:hAnsi="標楷體" w:hint="eastAsia"/>
                <w:position w:val="7"/>
                <w:sz w:val="22"/>
              </w:rPr>
              <w:t>資料蒐集</w:t>
            </w:r>
          </w:p>
          <w:p w:rsidR="00C90B7B" w:rsidRDefault="00BE79F9">
            <w:r>
              <w:rPr>
                <w:rFonts w:ascii="標楷體" w:eastAsia="標楷體" w:hAnsi="標楷體" w:hint="eastAsia"/>
                <w:position w:val="7"/>
                <w:sz w:val="22"/>
              </w:rPr>
              <w:t>口語評量</w:t>
            </w:r>
          </w:p>
          <w:p w:rsidR="00C90B7B" w:rsidRDefault="00BE79F9" w:rsidP="00F20421">
            <w:r>
              <w:rPr>
                <w:rFonts w:ascii="標楷體" w:eastAsia="標楷體" w:hAnsi="標楷體" w:hint="eastAsia"/>
                <w:position w:val="7"/>
                <w:sz w:val="22"/>
              </w:rPr>
              <w:t>小組討論</w:t>
            </w:r>
            <w:r w:rsidR="00F20421">
              <w:t xml:space="preserve"> </w:t>
            </w:r>
          </w:p>
          <w:p w:rsidR="00C90B7B" w:rsidRDefault="00BE79F9">
            <w:r>
              <w:rPr>
                <w:rFonts w:ascii="標楷體" w:eastAsia="標楷體" w:hAnsi="標楷體" w:hint="eastAsia"/>
                <w:position w:val="7"/>
                <w:sz w:val="22"/>
              </w:rPr>
              <w:t>紙筆測驗</w:t>
            </w:r>
          </w:p>
        </w:tc>
      </w:tr>
      <w:tr w:rsidR="004D5699" w:rsidRPr="003D01BD" w:rsidTr="001806CD">
        <w:tc>
          <w:tcPr>
            <w:tcW w:w="2042" w:type="dxa"/>
            <w:vAlign w:val="center"/>
          </w:tcPr>
          <w:p w:rsidR="004D5699" w:rsidRPr="004D5699" w:rsidRDefault="004D5699" w:rsidP="00F23051">
            <w:pPr>
              <w:snapToGrid w:val="0"/>
              <w:jc w:val="center"/>
              <w:rPr>
                <w:rFonts w:ascii="標楷體" w:eastAsia="標楷體" w:hAnsi="標楷體"/>
                <w:sz w:val="22"/>
              </w:rPr>
            </w:pPr>
            <w:r w:rsidRPr="004D5699">
              <w:rPr>
                <w:rFonts w:ascii="標楷體" w:eastAsia="標楷體" w:hAnsi="標楷體" w:hint="eastAsia"/>
                <w:sz w:val="22"/>
              </w:rPr>
              <w:t>教學資源</w:t>
            </w:r>
          </w:p>
        </w:tc>
        <w:tc>
          <w:tcPr>
            <w:tcW w:w="7597" w:type="dxa"/>
            <w:gridSpan w:val="4"/>
            <w:vAlign w:val="center"/>
          </w:tcPr>
          <w:p w:rsidR="00C90B7B" w:rsidRDefault="00F20421">
            <w:r>
              <w:rPr>
                <w:rFonts w:ascii="標楷體" w:eastAsia="標楷體" w:hAnsi="標楷體" w:hint="eastAsia"/>
                <w:position w:val="7"/>
                <w:sz w:val="22"/>
              </w:rPr>
              <w:t>課程相關道具</w:t>
            </w:r>
            <w:r>
              <w:rPr>
                <w:rFonts w:ascii="標楷體" w:eastAsia="標楷體" w:hAnsi="標楷體"/>
                <w:position w:val="7"/>
                <w:sz w:val="22"/>
              </w:rPr>
              <w:t>、網路資源與相關文件</w:t>
            </w:r>
          </w:p>
        </w:tc>
      </w:tr>
    </w:tbl>
    <w:p w:rsidR="00BE5476" w:rsidRPr="00B147BB" w:rsidRDefault="00BE5476" w:rsidP="00B147BB">
      <w:pPr>
        <w:rPr>
          <w:rFonts w:ascii="標楷體" w:eastAsia="標楷體" w:hAnsi="標楷體"/>
          <w:sz w:val="28"/>
          <w:szCs w:val="28"/>
        </w:rPr>
      </w:pPr>
      <w:r>
        <w:rPr>
          <w:rFonts w:ascii="標楷體" w:eastAsia="標楷體" w:hAnsi="標楷體" w:hint="eastAsia"/>
          <w:sz w:val="28"/>
          <w:szCs w:val="28"/>
        </w:rPr>
        <w:t xml:space="preserve">    </w:t>
      </w:r>
    </w:p>
    <w:tbl>
      <w:tblPr>
        <w:tblW w:w="9639"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254"/>
        <w:gridCol w:w="2867"/>
        <w:gridCol w:w="3114"/>
        <w:gridCol w:w="2404"/>
      </w:tblGrid>
      <w:tr w:rsidR="00BE5476" w:rsidRPr="005B631F" w:rsidTr="001806CD">
        <w:tc>
          <w:tcPr>
            <w:tcW w:w="1254" w:type="dxa"/>
            <w:shd w:val="clear" w:color="auto" w:fill="FDE9D9" w:themeFill="accent6" w:themeFillTint="33"/>
            <w:vAlign w:val="center"/>
          </w:tcPr>
          <w:p w:rsidR="00BE5476" w:rsidRPr="005B631F" w:rsidRDefault="00BE5476" w:rsidP="000D2B8F">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rsidR="00BE5476" w:rsidRPr="005B631F" w:rsidRDefault="00BE5476" w:rsidP="000D2B8F">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385" w:type="dxa"/>
            <w:gridSpan w:val="3"/>
            <w:shd w:val="clear" w:color="auto" w:fill="FDE9D9" w:themeFill="accent6" w:themeFillTint="33"/>
            <w:vAlign w:val="center"/>
          </w:tcPr>
          <w:p w:rsidR="00BE5476" w:rsidRPr="005B631F" w:rsidRDefault="00BE5476" w:rsidP="000D2B8F">
            <w:pPr>
              <w:snapToGrid w:val="0"/>
              <w:spacing w:line="280" w:lineRule="atLeast"/>
              <w:jc w:val="both"/>
              <w:rPr>
                <w:rFonts w:ascii="標楷體" w:eastAsia="標楷體" w:hAnsi="標楷體"/>
                <w:szCs w:val="24"/>
              </w:rPr>
            </w:pPr>
            <w:r w:rsidRPr="005B631F">
              <w:rPr>
                <w:rFonts w:ascii="標楷體" w:eastAsia="標楷體" w:hAnsi="標楷體" w:hint="eastAsia"/>
                <w:szCs w:val="24"/>
              </w:rPr>
              <w:t>單元名稱/內容</w:t>
            </w:r>
          </w:p>
        </w:tc>
      </w:tr>
      <w:tr w:rsidR="00BE5476" w:rsidRPr="00B03B84" w:rsidTr="001806CD">
        <w:trPr>
          <w:trHeight w:val="468"/>
        </w:trPr>
        <w:tc>
          <w:tcPr>
            <w:tcW w:w="1254"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p>
        </w:tc>
        <w:tc>
          <w:tcPr>
            <w:tcW w:w="2867"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歷史</w:t>
            </w:r>
          </w:p>
        </w:tc>
        <w:tc>
          <w:tcPr>
            <w:tcW w:w="3114"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地理</w:t>
            </w:r>
          </w:p>
        </w:tc>
        <w:tc>
          <w:tcPr>
            <w:tcW w:w="2404"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公民</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8/30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9/3</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導言：歷史的基礎觀念</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臺灣的環境（上）第一章 認識位置與地圖</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第一章 公民與公民德性</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lastRenderedPageBreak/>
              <w:t>9/6</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9/10</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lastRenderedPageBreak/>
              <w:t>第二篇 臺灣的歷史(上)</w:t>
            </w:r>
            <w:r w:rsidRPr="00C07D87">
              <w:rPr>
                <w:rFonts w:ascii="標楷體" w:eastAsia="標楷體" w:hAnsi="標楷體" w:cs="新細明體" w:hint="eastAsia"/>
                <w:color w:val="000000"/>
                <w:kern w:val="0"/>
                <w:szCs w:val="24"/>
              </w:rPr>
              <w:br/>
              <w:t>導言：歷史的基礎觀念</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臺灣的環境（上）第一章 認識位置與地圖</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r>
            <w:r w:rsidRPr="00C07D87">
              <w:rPr>
                <w:rFonts w:ascii="標楷體" w:eastAsia="標楷體" w:hAnsi="標楷體" w:cs="新細明體" w:hint="eastAsia"/>
                <w:color w:val="000000"/>
                <w:kern w:val="0"/>
                <w:szCs w:val="24"/>
              </w:rPr>
              <w:lastRenderedPageBreak/>
              <w:t>第一章 公民與公民德性</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3</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9/13</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9/17</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導言：歷史的基礎觀念</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臺灣的環境（上）第一章 認識位置與地圖</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第一章 公民與公民德性</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4</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9/20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9/24</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第二章 大航海時代各方勢力的競逐</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第二章 世界中的臺灣</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第二章 人性尊嚴與人權保障</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5</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9/27</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10/1</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第二章 大航海時代各方勢力的競逐</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第二章 世界中的臺灣</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第二章 人性尊嚴與人權保障</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6</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10/4</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10/8</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第二章 大航海時代各方勢力的競逐</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第二章 世界中的臺灣</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第二章 人性尊嚴與人權保障</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7</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10/11</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10/15</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第二章 大航海時代各方勢力的競逐（第一次段考）</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第二章 世界中的臺灣（第一次段考）</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第二章 人性尊嚴與人權保障（第一次段考）</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8</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10/18</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10/22</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第三章原住民與外來者的接觸</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第三章 地形</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第三章 家庭生活</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9</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10/25</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10/29</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第三章原住民與外來者的接觸</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第三章 地形</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第三章 家庭生活</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10</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11/1</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11/5</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第三章原住民與外來者的接觸</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第三章 地形</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第三章 家庭生活</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11</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11/8</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11/12</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第四章清帝國統治政策的變遷</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第四章 海岸與島嶼</w:t>
            </w:r>
          </w:p>
        </w:tc>
        <w:tc>
          <w:tcPr>
            <w:tcW w:w="2404" w:type="dxa"/>
            <w:shd w:val="clear" w:color="auto" w:fill="FFFFFF" w:themeFill="background1"/>
            <w:vAlign w:val="center"/>
          </w:tcPr>
          <w:p w:rsidR="005421FB" w:rsidRPr="00C07D87" w:rsidRDefault="005421FB" w:rsidP="000D2B8F">
            <w:pPr>
              <w:widowControl/>
              <w:spacing w:after="240"/>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第四章 平權家庭</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12</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11/15</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11/19</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第四章清帝國統治政策的變遷</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第四章 海岸與島嶼</w:t>
            </w:r>
          </w:p>
        </w:tc>
        <w:tc>
          <w:tcPr>
            <w:tcW w:w="2404" w:type="dxa"/>
            <w:shd w:val="clear" w:color="auto" w:fill="FFFFFF" w:themeFill="background1"/>
            <w:vAlign w:val="center"/>
          </w:tcPr>
          <w:p w:rsidR="005421FB" w:rsidRPr="00C07D87" w:rsidRDefault="005421FB" w:rsidP="000D2B8F">
            <w:pPr>
              <w:widowControl/>
              <w:spacing w:after="240"/>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第四章 平權家庭</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13</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11/22</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11/26</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第四章清帝國統治政策的變遷</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第四章 海岸與島嶼</w:t>
            </w:r>
          </w:p>
        </w:tc>
        <w:tc>
          <w:tcPr>
            <w:tcW w:w="2404" w:type="dxa"/>
            <w:shd w:val="clear" w:color="auto" w:fill="FFFFFF" w:themeFill="background1"/>
            <w:vAlign w:val="center"/>
          </w:tcPr>
          <w:p w:rsidR="005421FB" w:rsidRPr="00C07D87" w:rsidRDefault="005421FB" w:rsidP="000D2B8F">
            <w:pPr>
              <w:widowControl/>
              <w:spacing w:after="240"/>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第四章 平權家庭</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14</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11/29</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12/3</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第四章清帝國統治政策的變遷（第二次段考）</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第四章 海岸與島嶼（第二次段考）</w:t>
            </w:r>
          </w:p>
        </w:tc>
        <w:tc>
          <w:tcPr>
            <w:tcW w:w="2404" w:type="dxa"/>
            <w:shd w:val="clear" w:color="auto" w:fill="FFFFFF" w:themeFill="background1"/>
            <w:vAlign w:val="center"/>
          </w:tcPr>
          <w:p w:rsidR="005421FB" w:rsidRPr="00C07D87" w:rsidRDefault="005421FB" w:rsidP="000D2B8F">
            <w:pPr>
              <w:widowControl/>
              <w:spacing w:after="240"/>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第三篇公民身分及社群（第二次段考）</w:t>
            </w:r>
            <w:r w:rsidRPr="00C07D87">
              <w:rPr>
                <w:rFonts w:ascii="標楷體" w:eastAsia="標楷體" w:hAnsi="標楷體" w:cs="新細明體" w:hint="eastAsia"/>
                <w:color w:val="000000"/>
                <w:kern w:val="0"/>
                <w:szCs w:val="24"/>
              </w:rPr>
              <w:br/>
              <w:t>第四章 平權家庭</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15</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12/6</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12/10</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第五章 清帝國時期農商業的發展</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第五章 天氣與氣候</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第五章 學生權利與校園生活</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16</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12/13</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12/17</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第五章 清帝國時期農商業的發展</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第五章 天氣與氣候</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第五章 學生權利與校園生活</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17</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12/20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12/24</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 臺灣的歷史(上)</w:t>
            </w:r>
            <w:r w:rsidRPr="00C07D87">
              <w:rPr>
                <w:rFonts w:ascii="標楷體" w:eastAsia="標楷體" w:hAnsi="標楷體" w:cs="新細明體" w:hint="eastAsia"/>
                <w:color w:val="000000"/>
                <w:kern w:val="0"/>
                <w:szCs w:val="24"/>
              </w:rPr>
              <w:br/>
              <w:t>第五章 清帝國時期農商業的發展</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第五章 天氣與氣候</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第五章 學生權利與校園生活</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18</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12/27</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12/31</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第六章清帝國時期社會文化的變遷</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第六章 水文</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第五章 學生權利與校園生活</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19</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1/3</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1/7</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第六章清帝國時期社會文化的變遷</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第六章 水文</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第六章部落與公民參與</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20</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1/14</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第六章清帝國時期社會文化的變遷</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第六章 水文</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第六章部落與公民參與</w:t>
            </w:r>
          </w:p>
        </w:tc>
      </w:tr>
      <w:tr w:rsidR="005421FB" w:rsidTr="001806CD">
        <w:trPr>
          <w:trHeight w:val="510"/>
        </w:trPr>
        <w:tc>
          <w:tcPr>
            <w:tcW w:w="1254" w:type="dxa"/>
            <w:shd w:val="clear" w:color="auto" w:fill="FFFFFF" w:themeFill="background1"/>
            <w:vAlign w:val="center"/>
          </w:tcPr>
          <w:p w:rsidR="005421FB" w:rsidRDefault="005421FB"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21</w:t>
            </w:r>
          </w:p>
          <w:p w:rsidR="005421FB" w:rsidRPr="00614F3C" w:rsidRDefault="005421FB"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1/17</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1/20</w:t>
            </w:r>
          </w:p>
        </w:tc>
        <w:tc>
          <w:tcPr>
            <w:tcW w:w="2867"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第二篇臺灣的歷史(上)</w:t>
            </w:r>
            <w:r w:rsidRPr="00C07D87">
              <w:rPr>
                <w:rFonts w:ascii="標楷體" w:eastAsia="標楷體" w:hAnsi="標楷體" w:cs="新細明體" w:hint="eastAsia"/>
                <w:color w:val="000000"/>
                <w:kern w:val="0"/>
                <w:szCs w:val="24"/>
              </w:rPr>
              <w:br/>
              <w:t>第六章清帝國時期社會文化的變遷（第三次段考）</w:t>
            </w:r>
          </w:p>
        </w:tc>
        <w:tc>
          <w:tcPr>
            <w:tcW w:w="311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第一篇 臺灣的環境（上）</w:t>
            </w:r>
            <w:r w:rsidRPr="00C07D87">
              <w:rPr>
                <w:rFonts w:ascii="標楷體" w:eastAsia="標楷體" w:hAnsi="標楷體" w:cs="新細明體" w:hint="eastAsia"/>
                <w:color w:val="000000"/>
                <w:kern w:val="0"/>
                <w:szCs w:val="24"/>
              </w:rPr>
              <w:br/>
              <w:t>第六章 水文（第三次段考）</w:t>
            </w:r>
          </w:p>
        </w:tc>
        <w:tc>
          <w:tcPr>
            <w:tcW w:w="2404" w:type="dxa"/>
            <w:shd w:val="clear" w:color="auto" w:fill="FFFFFF" w:themeFill="background1"/>
            <w:vAlign w:val="center"/>
          </w:tcPr>
          <w:p w:rsidR="005421FB" w:rsidRPr="00C07D87" w:rsidRDefault="005421FB" w:rsidP="000D2B8F">
            <w:pPr>
              <w:widowControl/>
              <w:jc w:val="center"/>
              <w:rPr>
                <w:rFonts w:ascii="標楷體" w:eastAsia="標楷體" w:hAnsi="標楷體" w:cs="新細明體"/>
                <w:color w:val="000000"/>
                <w:kern w:val="0"/>
                <w:szCs w:val="24"/>
              </w:rPr>
            </w:pPr>
            <w:r w:rsidRPr="00C07D87">
              <w:rPr>
                <w:rFonts w:ascii="標楷體" w:eastAsia="標楷體" w:hAnsi="標楷體" w:cs="新細明體" w:hint="eastAsia"/>
                <w:color w:val="000000"/>
                <w:kern w:val="0"/>
                <w:szCs w:val="24"/>
              </w:rPr>
              <w:t>第三篇公民身分及社群</w:t>
            </w:r>
            <w:r w:rsidRPr="00C07D87">
              <w:rPr>
                <w:rFonts w:ascii="標楷體" w:eastAsia="標楷體" w:hAnsi="標楷體" w:cs="新細明體" w:hint="eastAsia"/>
                <w:color w:val="000000"/>
                <w:kern w:val="0"/>
                <w:szCs w:val="24"/>
              </w:rPr>
              <w:br/>
              <w:t>第六章部落與公民參與（第三次段考）</w:t>
            </w:r>
          </w:p>
        </w:tc>
      </w:tr>
    </w:tbl>
    <w:p w:rsidR="00B147BB" w:rsidRPr="00B147BB" w:rsidRDefault="00B147BB" w:rsidP="00B147BB">
      <w:pPr>
        <w:rPr>
          <w:rFonts w:ascii="標楷體" w:eastAsia="標楷體" w:hAnsi="標楷體"/>
          <w:sz w:val="28"/>
          <w:szCs w:val="28"/>
        </w:rPr>
      </w:pPr>
    </w:p>
    <w:tbl>
      <w:tblPr>
        <w:tblW w:w="9639" w:type="dxa"/>
        <w:tblInd w:w="108" w:type="dxa"/>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697"/>
        <w:gridCol w:w="710"/>
        <w:gridCol w:w="1537"/>
        <w:gridCol w:w="693"/>
        <w:gridCol w:w="1365"/>
        <w:gridCol w:w="1550"/>
        <w:gridCol w:w="365"/>
        <w:gridCol w:w="2722"/>
      </w:tblGrid>
      <w:tr w:rsidR="006E431C" w:rsidRPr="003D01BD" w:rsidTr="001806CD">
        <w:trPr>
          <w:trHeight w:val="464"/>
        </w:trPr>
        <w:tc>
          <w:tcPr>
            <w:tcW w:w="9639" w:type="dxa"/>
            <w:gridSpan w:val="8"/>
            <w:vAlign w:val="center"/>
          </w:tcPr>
          <w:p w:rsidR="006E431C" w:rsidRDefault="00B147BB" w:rsidP="006E431C">
            <w:pPr>
              <w:tabs>
                <w:tab w:val="num" w:pos="720"/>
              </w:tabs>
              <w:spacing w:line="240" w:lineRule="exact"/>
              <w:ind w:left="720" w:hanging="720"/>
              <w:jc w:val="center"/>
              <w:rPr>
                <w:snapToGrid w:val="0"/>
                <w:kern w:val="0"/>
                <w:sz w:val="20"/>
                <w:szCs w:val="20"/>
              </w:rPr>
            </w:pPr>
            <w:r>
              <w:rPr>
                <w:rFonts w:ascii="標楷體" w:eastAsia="標楷體" w:hAnsi="標楷體"/>
                <w:sz w:val="28"/>
                <w:szCs w:val="28"/>
              </w:rPr>
              <w:tab/>
            </w:r>
            <w:r w:rsidR="006E431C">
              <w:rPr>
                <w:rFonts w:ascii="標楷體" w:eastAsia="標楷體" w:hAnsi="標楷體" w:hint="eastAsia"/>
                <w:b/>
                <w:sz w:val="22"/>
                <w:szCs w:val="24"/>
              </w:rPr>
              <w:t>桃園市大崙國民中學110學年度第二學期 七年級 社會領域課程計畫</w:t>
            </w:r>
          </w:p>
        </w:tc>
      </w:tr>
      <w:tr w:rsidR="006E431C" w:rsidRPr="003D01BD" w:rsidTr="001806CD">
        <w:tc>
          <w:tcPr>
            <w:tcW w:w="1407" w:type="dxa"/>
            <w:gridSpan w:val="2"/>
            <w:vAlign w:val="center"/>
          </w:tcPr>
          <w:p w:rsidR="006E431C" w:rsidRPr="00F23051" w:rsidRDefault="006E431C" w:rsidP="006E431C">
            <w:pPr>
              <w:snapToGrid w:val="0"/>
              <w:jc w:val="center"/>
              <w:rPr>
                <w:rFonts w:ascii="標楷體" w:eastAsia="標楷體" w:hAnsi="標楷體"/>
                <w:sz w:val="22"/>
              </w:rPr>
            </w:pPr>
            <w:r w:rsidRPr="00F23051">
              <w:rPr>
                <w:rFonts w:ascii="標楷體" w:eastAsia="標楷體" w:hAnsi="標楷體" w:hint="eastAsia"/>
                <w:sz w:val="22"/>
              </w:rPr>
              <w:t>每週節數</w:t>
            </w:r>
          </w:p>
        </w:tc>
        <w:tc>
          <w:tcPr>
            <w:tcW w:w="3595" w:type="dxa"/>
            <w:gridSpan w:val="3"/>
            <w:vAlign w:val="center"/>
          </w:tcPr>
          <w:p w:rsidR="006E431C" w:rsidRPr="00F23051" w:rsidRDefault="006E431C" w:rsidP="006E431C">
            <w:pPr>
              <w:snapToGrid w:val="0"/>
              <w:jc w:val="center"/>
              <w:rPr>
                <w:rFonts w:ascii="標楷體" w:eastAsia="標楷體" w:hAnsi="標楷體"/>
                <w:sz w:val="22"/>
              </w:rPr>
            </w:pPr>
            <w:r>
              <w:rPr>
                <w:rFonts w:ascii="標楷體" w:eastAsia="標楷體" w:hAnsi="標楷體" w:hint="eastAsia"/>
                <w:sz w:val="22"/>
              </w:rPr>
              <w:t>3</w:t>
            </w:r>
            <w:r w:rsidRPr="00F23051">
              <w:rPr>
                <w:rFonts w:ascii="標楷體" w:eastAsia="標楷體" w:hAnsi="標楷體" w:hint="eastAsia"/>
                <w:sz w:val="22"/>
              </w:rPr>
              <w:t>節</w:t>
            </w:r>
          </w:p>
        </w:tc>
        <w:tc>
          <w:tcPr>
            <w:tcW w:w="1915" w:type="dxa"/>
            <w:gridSpan w:val="2"/>
            <w:vAlign w:val="center"/>
          </w:tcPr>
          <w:p w:rsidR="006E431C" w:rsidRPr="00F23051" w:rsidRDefault="006E431C" w:rsidP="006E431C">
            <w:pPr>
              <w:snapToGrid w:val="0"/>
              <w:jc w:val="center"/>
              <w:rPr>
                <w:rFonts w:ascii="標楷體" w:eastAsia="標楷體" w:hAnsi="標楷體"/>
                <w:sz w:val="22"/>
              </w:rPr>
            </w:pPr>
            <w:r w:rsidRPr="00F23051">
              <w:rPr>
                <w:rFonts w:ascii="標楷體" w:eastAsia="標楷體" w:hAnsi="標楷體" w:hint="eastAsia"/>
                <w:sz w:val="22"/>
              </w:rPr>
              <w:t>設計者</w:t>
            </w:r>
          </w:p>
        </w:tc>
        <w:tc>
          <w:tcPr>
            <w:tcW w:w="2722" w:type="dxa"/>
          </w:tcPr>
          <w:p w:rsidR="006E431C" w:rsidRDefault="006E431C" w:rsidP="006E431C">
            <w:pPr>
              <w:jc w:val="both"/>
              <w:rPr>
                <w:snapToGrid w:val="0"/>
                <w:kern w:val="0"/>
                <w:sz w:val="20"/>
                <w:szCs w:val="20"/>
              </w:rPr>
            </w:pPr>
            <w:r>
              <w:rPr>
                <w:rFonts w:ascii="標楷體" w:eastAsia="標楷體" w:hAnsi="標楷體" w:hint="eastAsia"/>
                <w:sz w:val="22"/>
              </w:rPr>
              <w:t>七 年級 社會領域團隊</w:t>
            </w:r>
          </w:p>
        </w:tc>
      </w:tr>
      <w:tr w:rsidR="006E431C" w:rsidRPr="003D01BD" w:rsidTr="001806CD">
        <w:trPr>
          <w:trHeight w:val="320"/>
        </w:trPr>
        <w:tc>
          <w:tcPr>
            <w:tcW w:w="1407" w:type="dxa"/>
            <w:gridSpan w:val="2"/>
            <w:vMerge w:val="restart"/>
            <w:vAlign w:val="center"/>
          </w:tcPr>
          <w:p w:rsidR="006E431C" w:rsidRPr="000D274F" w:rsidRDefault="006E431C" w:rsidP="006E431C">
            <w:pPr>
              <w:jc w:val="center"/>
              <w:rPr>
                <w:rFonts w:ascii="標楷體" w:eastAsia="標楷體" w:hAnsi="標楷體"/>
              </w:rPr>
            </w:pPr>
            <w:r w:rsidRPr="000D274F">
              <w:rPr>
                <w:rFonts w:ascii="標楷體" w:eastAsia="標楷體" w:hAnsi="標楷體" w:hint="eastAsia"/>
              </w:rPr>
              <w:t>核心素養</w:t>
            </w:r>
          </w:p>
        </w:tc>
        <w:tc>
          <w:tcPr>
            <w:tcW w:w="1537" w:type="dxa"/>
            <w:vAlign w:val="center"/>
          </w:tcPr>
          <w:p w:rsidR="006E431C" w:rsidRPr="009C7499" w:rsidRDefault="006E431C" w:rsidP="006E431C">
            <w:pPr>
              <w:snapToGrid w:val="0"/>
              <w:jc w:val="center"/>
              <w:rPr>
                <w:rFonts w:ascii="標楷體" w:eastAsia="標楷體" w:hAnsi="標楷體"/>
                <w:szCs w:val="24"/>
              </w:rPr>
            </w:pPr>
            <w:r w:rsidRPr="009C7499">
              <w:rPr>
                <w:rFonts w:ascii="標楷體" w:eastAsia="標楷體" w:hAnsi="標楷體" w:hint="eastAsia"/>
                <w:szCs w:val="24"/>
              </w:rPr>
              <w:t>A自主行動</w:t>
            </w:r>
          </w:p>
        </w:tc>
        <w:tc>
          <w:tcPr>
            <w:tcW w:w="6695" w:type="dxa"/>
            <w:gridSpan w:val="5"/>
            <w:vAlign w:val="center"/>
          </w:tcPr>
          <w:p w:rsidR="006E431C" w:rsidRPr="00F23051" w:rsidRDefault="006E431C" w:rsidP="006E431C">
            <w:pPr>
              <w:contextualSpacing/>
              <w:rPr>
                <w:rFonts w:ascii="標楷體" w:eastAsia="標楷體" w:hAnsi="標楷體"/>
                <w:sz w:val="16"/>
                <w:szCs w:val="16"/>
              </w:rPr>
            </w:pPr>
            <w:r>
              <w:rPr>
                <w:rFonts w:ascii="標楷體" w:eastAsia="標楷體" w:hAnsi="標楷體" w:hint="eastAsia"/>
                <w:sz w:val="16"/>
                <w:szCs w:val="16"/>
              </w:rPr>
              <w:t>□</w:t>
            </w:r>
            <w:r w:rsidRPr="00F23051">
              <w:rPr>
                <w:rFonts w:ascii="標楷體" w:eastAsia="標楷體" w:hAnsi="標楷體" w:hint="eastAsia"/>
                <w:sz w:val="16"/>
                <w:szCs w:val="16"/>
              </w:rPr>
              <w:t xml:space="preserve">A1.身心素質與自我精進 </w:t>
            </w:r>
            <w:r>
              <w:rPr>
                <w:rFonts w:ascii="標楷體" w:eastAsia="標楷體" w:hAnsi="標楷體" w:hint="eastAsia"/>
                <w:sz w:val="16"/>
                <w:szCs w:val="16"/>
              </w:rPr>
              <w:t>■</w:t>
            </w:r>
            <w:r w:rsidRPr="00F23051">
              <w:rPr>
                <w:rFonts w:ascii="標楷體" w:eastAsia="標楷體" w:hAnsi="標楷體"/>
                <w:sz w:val="16"/>
                <w:szCs w:val="16"/>
              </w:rPr>
              <w:t>A2.</w:t>
            </w:r>
            <w:r w:rsidRPr="00F23051">
              <w:rPr>
                <w:rFonts w:ascii="標楷體" w:eastAsia="標楷體" w:hAnsi="標楷體" w:hint="eastAsia"/>
                <w:sz w:val="16"/>
                <w:szCs w:val="16"/>
              </w:rPr>
              <w:t>系統思考與問題解決</w:t>
            </w:r>
            <w:r>
              <w:rPr>
                <w:rFonts w:ascii="標楷體" w:eastAsia="標楷體" w:hAnsi="標楷體" w:hint="eastAsia"/>
                <w:sz w:val="16"/>
                <w:szCs w:val="16"/>
              </w:rPr>
              <w:t xml:space="preserve"> ■</w:t>
            </w:r>
            <w:r w:rsidRPr="00F23051">
              <w:rPr>
                <w:rFonts w:ascii="標楷體" w:eastAsia="標楷體" w:hAnsi="標楷體"/>
                <w:sz w:val="16"/>
                <w:szCs w:val="16"/>
              </w:rPr>
              <w:t>A3.</w:t>
            </w:r>
            <w:r w:rsidRPr="00F23051">
              <w:rPr>
                <w:rFonts w:ascii="標楷體" w:eastAsia="標楷體" w:hAnsi="標楷體" w:hint="eastAsia"/>
                <w:sz w:val="16"/>
                <w:szCs w:val="16"/>
              </w:rPr>
              <w:t>規劃執行與創新應變</w:t>
            </w:r>
          </w:p>
        </w:tc>
      </w:tr>
      <w:tr w:rsidR="006E431C" w:rsidRPr="003D01BD" w:rsidTr="001806CD">
        <w:trPr>
          <w:trHeight w:val="320"/>
        </w:trPr>
        <w:tc>
          <w:tcPr>
            <w:tcW w:w="1407" w:type="dxa"/>
            <w:gridSpan w:val="2"/>
            <w:vMerge/>
            <w:vAlign w:val="center"/>
          </w:tcPr>
          <w:p w:rsidR="006E431C" w:rsidRPr="00F23051" w:rsidRDefault="006E431C" w:rsidP="006E431C">
            <w:pPr>
              <w:snapToGrid w:val="0"/>
              <w:jc w:val="center"/>
              <w:rPr>
                <w:rFonts w:ascii="標楷體" w:eastAsia="標楷體" w:hAnsi="標楷體"/>
                <w:sz w:val="22"/>
              </w:rPr>
            </w:pPr>
          </w:p>
        </w:tc>
        <w:tc>
          <w:tcPr>
            <w:tcW w:w="1537" w:type="dxa"/>
            <w:vAlign w:val="center"/>
          </w:tcPr>
          <w:p w:rsidR="006E431C" w:rsidRPr="009C7499" w:rsidRDefault="006E431C" w:rsidP="006E431C">
            <w:pPr>
              <w:snapToGrid w:val="0"/>
              <w:jc w:val="center"/>
              <w:rPr>
                <w:rFonts w:ascii="標楷體" w:eastAsia="標楷體" w:hAnsi="標楷體"/>
                <w:szCs w:val="24"/>
              </w:rPr>
            </w:pPr>
            <w:r w:rsidRPr="009C7499">
              <w:rPr>
                <w:rFonts w:ascii="標楷體" w:eastAsia="標楷體" w:hAnsi="標楷體" w:hint="eastAsia"/>
                <w:szCs w:val="24"/>
              </w:rPr>
              <w:t>B溝通互動</w:t>
            </w:r>
          </w:p>
        </w:tc>
        <w:tc>
          <w:tcPr>
            <w:tcW w:w="6695" w:type="dxa"/>
            <w:gridSpan w:val="5"/>
            <w:vAlign w:val="center"/>
          </w:tcPr>
          <w:p w:rsidR="006E431C" w:rsidRPr="00F23051" w:rsidRDefault="006E431C" w:rsidP="006E431C">
            <w:pPr>
              <w:snapToGrid w:val="0"/>
              <w:jc w:val="both"/>
              <w:rPr>
                <w:rFonts w:ascii="標楷體" w:eastAsia="標楷體" w:hAnsi="標楷體"/>
                <w:sz w:val="22"/>
              </w:rPr>
            </w:pPr>
            <w:r>
              <w:rPr>
                <w:rFonts w:ascii="標楷體" w:eastAsia="標楷體" w:hAnsi="標楷體" w:hint="eastAsia"/>
                <w:sz w:val="16"/>
                <w:szCs w:val="16"/>
              </w:rPr>
              <w:t>■</w:t>
            </w:r>
            <w:r w:rsidRPr="00F23051">
              <w:rPr>
                <w:rFonts w:ascii="標楷體" w:eastAsia="標楷體" w:hAnsi="標楷體" w:hint="eastAsia"/>
                <w:sz w:val="16"/>
                <w:szCs w:val="16"/>
              </w:rPr>
              <w:t xml:space="preserve">B1.符號運用與溝通表達 </w:t>
            </w:r>
            <w:r>
              <w:rPr>
                <w:rFonts w:ascii="標楷體" w:eastAsia="標楷體" w:hAnsi="標楷體" w:hint="eastAsia"/>
                <w:sz w:val="16"/>
                <w:szCs w:val="16"/>
              </w:rPr>
              <w:t>■</w:t>
            </w:r>
            <w:r w:rsidRPr="00F23051">
              <w:rPr>
                <w:rFonts w:ascii="標楷體" w:eastAsia="標楷體" w:hAnsi="標楷體"/>
                <w:sz w:val="16"/>
                <w:szCs w:val="16"/>
              </w:rPr>
              <w:t>B2.</w:t>
            </w:r>
            <w:r w:rsidRPr="00F23051">
              <w:rPr>
                <w:rFonts w:ascii="標楷體" w:eastAsia="標楷體" w:hAnsi="標楷體" w:hint="eastAsia"/>
                <w:sz w:val="16"/>
                <w:szCs w:val="16"/>
              </w:rPr>
              <w:t>科技資訊與媒體素養</w:t>
            </w:r>
            <w:r w:rsidRPr="00F23051">
              <w:rPr>
                <w:rFonts w:ascii="標楷體" w:eastAsia="標楷體" w:hAnsi="標楷體"/>
                <w:sz w:val="16"/>
                <w:szCs w:val="16"/>
              </w:rPr>
              <w:t xml:space="preserve"> </w:t>
            </w:r>
            <w:r>
              <w:rPr>
                <w:rFonts w:ascii="標楷體" w:eastAsia="標楷體" w:hAnsi="標楷體" w:hint="eastAsia"/>
                <w:sz w:val="16"/>
                <w:szCs w:val="16"/>
              </w:rPr>
              <w:t>■</w:t>
            </w:r>
            <w:r w:rsidRPr="00F23051">
              <w:rPr>
                <w:rFonts w:ascii="標楷體" w:eastAsia="標楷體" w:hAnsi="標楷體"/>
                <w:sz w:val="16"/>
                <w:szCs w:val="16"/>
              </w:rPr>
              <w:t>B3.</w:t>
            </w:r>
            <w:r w:rsidRPr="00F23051">
              <w:rPr>
                <w:rFonts w:ascii="標楷體" w:eastAsia="標楷體" w:hAnsi="標楷體" w:hint="eastAsia"/>
                <w:sz w:val="16"/>
                <w:szCs w:val="16"/>
              </w:rPr>
              <w:t>藝術涵養與美感素養</w:t>
            </w:r>
          </w:p>
        </w:tc>
      </w:tr>
      <w:tr w:rsidR="006E431C" w:rsidRPr="003D01BD" w:rsidTr="001806CD">
        <w:trPr>
          <w:trHeight w:val="320"/>
        </w:trPr>
        <w:tc>
          <w:tcPr>
            <w:tcW w:w="1407" w:type="dxa"/>
            <w:gridSpan w:val="2"/>
            <w:vMerge/>
            <w:vAlign w:val="center"/>
          </w:tcPr>
          <w:p w:rsidR="006E431C" w:rsidRPr="00F23051" w:rsidRDefault="006E431C" w:rsidP="006E431C">
            <w:pPr>
              <w:snapToGrid w:val="0"/>
              <w:jc w:val="center"/>
              <w:rPr>
                <w:rFonts w:ascii="標楷體" w:eastAsia="標楷體" w:hAnsi="標楷體"/>
                <w:sz w:val="22"/>
              </w:rPr>
            </w:pPr>
          </w:p>
        </w:tc>
        <w:tc>
          <w:tcPr>
            <w:tcW w:w="1537" w:type="dxa"/>
            <w:vAlign w:val="center"/>
          </w:tcPr>
          <w:p w:rsidR="006E431C" w:rsidRPr="009C7499" w:rsidRDefault="006E431C" w:rsidP="006E431C">
            <w:pPr>
              <w:snapToGrid w:val="0"/>
              <w:jc w:val="center"/>
              <w:rPr>
                <w:rFonts w:ascii="標楷體" w:eastAsia="標楷體" w:hAnsi="標楷體"/>
                <w:szCs w:val="24"/>
              </w:rPr>
            </w:pPr>
            <w:r w:rsidRPr="009C7499">
              <w:rPr>
                <w:rFonts w:ascii="標楷體" w:eastAsia="標楷體" w:hAnsi="標楷體" w:hint="eastAsia"/>
                <w:szCs w:val="24"/>
              </w:rPr>
              <w:t>C社會參與</w:t>
            </w:r>
          </w:p>
        </w:tc>
        <w:tc>
          <w:tcPr>
            <w:tcW w:w="6695" w:type="dxa"/>
            <w:gridSpan w:val="5"/>
            <w:vAlign w:val="center"/>
          </w:tcPr>
          <w:p w:rsidR="006E431C" w:rsidRPr="00F23051" w:rsidRDefault="006E431C" w:rsidP="006E431C">
            <w:pPr>
              <w:snapToGrid w:val="0"/>
              <w:jc w:val="both"/>
              <w:rPr>
                <w:rFonts w:ascii="標楷體" w:eastAsia="標楷體" w:hAnsi="標楷體"/>
                <w:sz w:val="22"/>
              </w:rPr>
            </w:pPr>
            <w:r>
              <w:rPr>
                <w:rFonts w:ascii="標楷體" w:eastAsia="標楷體" w:hAnsi="標楷體" w:hint="eastAsia"/>
                <w:sz w:val="16"/>
                <w:szCs w:val="16"/>
              </w:rPr>
              <w:t>■</w:t>
            </w:r>
            <w:r w:rsidRPr="00F23051">
              <w:rPr>
                <w:rFonts w:ascii="標楷體" w:eastAsia="標楷體" w:hAnsi="標楷體" w:hint="eastAsia"/>
                <w:sz w:val="16"/>
                <w:szCs w:val="16"/>
              </w:rPr>
              <w:t>C1.道德實踐與公民意識</w:t>
            </w:r>
            <w:r>
              <w:rPr>
                <w:rFonts w:ascii="標楷體" w:eastAsia="標楷體" w:hAnsi="標楷體" w:hint="eastAsia"/>
                <w:sz w:val="16"/>
                <w:szCs w:val="16"/>
              </w:rPr>
              <w:t xml:space="preserve"> ■</w:t>
            </w:r>
            <w:r w:rsidRPr="00F23051">
              <w:rPr>
                <w:rFonts w:ascii="標楷體" w:eastAsia="標楷體" w:hAnsi="標楷體"/>
                <w:sz w:val="16"/>
                <w:szCs w:val="16"/>
              </w:rPr>
              <w:t>C2.</w:t>
            </w:r>
            <w:r w:rsidRPr="00F23051">
              <w:rPr>
                <w:rFonts w:ascii="標楷體" w:eastAsia="標楷體" w:hAnsi="標楷體" w:hint="eastAsia"/>
                <w:sz w:val="16"/>
                <w:szCs w:val="16"/>
              </w:rPr>
              <w:t>人際關係與團隊合作</w:t>
            </w:r>
            <w:r w:rsidRPr="00F23051">
              <w:rPr>
                <w:rFonts w:ascii="標楷體" w:eastAsia="標楷體" w:hAnsi="標楷體"/>
                <w:sz w:val="16"/>
                <w:szCs w:val="16"/>
              </w:rPr>
              <w:t xml:space="preserve"> </w:t>
            </w:r>
            <w:r>
              <w:rPr>
                <w:rFonts w:ascii="標楷體" w:eastAsia="標楷體" w:hAnsi="標楷體" w:hint="eastAsia"/>
                <w:sz w:val="16"/>
                <w:szCs w:val="16"/>
              </w:rPr>
              <w:t>■</w:t>
            </w:r>
            <w:r w:rsidRPr="00F23051">
              <w:rPr>
                <w:rFonts w:ascii="標楷體" w:eastAsia="標楷體" w:hAnsi="標楷體"/>
                <w:sz w:val="16"/>
                <w:szCs w:val="16"/>
              </w:rPr>
              <w:t>C3.</w:t>
            </w:r>
            <w:r w:rsidRPr="00F23051">
              <w:rPr>
                <w:rFonts w:ascii="標楷體" w:eastAsia="標楷體" w:hAnsi="標楷體" w:hint="eastAsia"/>
                <w:sz w:val="16"/>
                <w:szCs w:val="16"/>
              </w:rPr>
              <w:t>多元文化與國際理解</w:t>
            </w:r>
          </w:p>
        </w:tc>
      </w:tr>
      <w:tr w:rsidR="006E431C" w:rsidRPr="003D01BD" w:rsidTr="001806CD">
        <w:tc>
          <w:tcPr>
            <w:tcW w:w="1407" w:type="dxa"/>
            <w:gridSpan w:val="2"/>
            <w:vAlign w:val="center"/>
          </w:tcPr>
          <w:p w:rsidR="006E431C" w:rsidRPr="003D01BD" w:rsidRDefault="006E431C" w:rsidP="006E431C">
            <w:pPr>
              <w:snapToGrid w:val="0"/>
              <w:jc w:val="center"/>
              <w:rPr>
                <w:rFonts w:ascii="標楷體" w:eastAsia="標楷體" w:hAnsi="標楷體"/>
                <w:sz w:val="22"/>
              </w:rPr>
            </w:pPr>
            <w:r w:rsidRPr="003D01BD">
              <w:rPr>
                <w:rFonts w:ascii="標楷體" w:eastAsia="標楷體" w:hAnsi="標楷體" w:hint="eastAsia"/>
                <w:sz w:val="22"/>
              </w:rPr>
              <w:t>學習重點</w:t>
            </w:r>
          </w:p>
        </w:tc>
        <w:tc>
          <w:tcPr>
            <w:tcW w:w="8232" w:type="dxa"/>
            <w:gridSpan w:val="6"/>
            <w:vAlign w:val="center"/>
          </w:tcPr>
          <w:p w:rsidR="006E431C" w:rsidRPr="00E4440D" w:rsidRDefault="006E431C" w:rsidP="006E431C">
            <w:pPr>
              <w:snapToGrid w:val="0"/>
              <w:jc w:val="both"/>
              <w:rPr>
                <w:rFonts w:ascii="標楷體" w:eastAsia="標楷體" w:hAnsi="標楷體"/>
                <w:sz w:val="22"/>
                <w:bdr w:val="single" w:sz="4" w:space="0" w:color="auto"/>
              </w:rPr>
            </w:pPr>
            <w:r w:rsidRPr="00E4440D">
              <w:rPr>
                <w:rFonts w:ascii="標楷體" w:eastAsia="標楷體" w:hAnsi="標楷體" w:hint="eastAsia"/>
                <w:sz w:val="22"/>
                <w:bdr w:val="single" w:sz="4" w:space="0" w:color="auto"/>
              </w:rPr>
              <w:t>學習表現</w:t>
            </w:r>
          </w:p>
          <w:p w:rsidR="006E431C" w:rsidRPr="00E4440D" w:rsidRDefault="006E431C" w:rsidP="006E431C">
            <w:pPr>
              <w:rPr>
                <w:sz w:val="22"/>
              </w:rPr>
            </w:pPr>
            <w:r w:rsidRPr="00E4440D">
              <w:rPr>
                <w:rFonts w:ascii="標楷體" w:eastAsia="標楷體" w:hAnsi="標楷體" w:hint="eastAsia"/>
                <w:sz w:val="22"/>
                <w:shd w:val="clear" w:color="auto" w:fill="FFFFFF"/>
              </w:rPr>
              <w:t>社1a-IV-1 發覺生活經驗或社會現象與社會領域內容知識的關係。</w:t>
            </w:r>
          </w:p>
          <w:p w:rsidR="006E431C" w:rsidRPr="00E4440D" w:rsidRDefault="006E431C" w:rsidP="006E431C">
            <w:pPr>
              <w:rPr>
                <w:sz w:val="22"/>
              </w:rPr>
            </w:pPr>
            <w:r w:rsidRPr="00E4440D">
              <w:rPr>
                <w:rFonts w:ascii="標楷體" w:eastAsia="標楷體" w:hAnsi="標楷體" w:hint="eastAsia"/>
                <w:sz w:val="22"/>
                <w:shd w:val="clear" w:color="auto" w:fill="FFFFFF"/>
              </w:rPr>
              <w:lastRenderedPageBreak/>
              <w:t>社1b-IV-1 應用社會領域內容知識解析生活經驗或社會現象。</w:t>
            </w:r>
          </w:p>
          <w:p w:rsidR="006E431C" w:rsidRPr="00E4440D" w:rsidRDefault="006E431C" w:rsidP="006E431C">
            <w:pPr>
              <w:rPr>
                <w:sz w:val="22"/>
              </w:rPr>
            </w:pPr>
            <w:r w:rsidRPr="00E4440D">
              <w:rPr>
                <w:rFonts w:ascii="標楷體" w:eastAsia="標楷體" w:hAnsi="標楷體" w:hint="eastAsia"/>
                <w:sz w:val="22"/>
                <w:shd w:val="clear" w:color="auto" w:fill="FFFFFF"/>
              </w:rPr>
              <w:t>社1c-IV-1 評估社會領域內容知識與多元觀點，並提出自己的看法。</w:t>
            </w:r>
          </w:p>
          <w:p w:rsidR="006E431C" w:rsidRPr="00E4440D" w:rsidRDefault="006E431C" w:rsidP="006E431C">
            <w:pPr>
              <w:rPr>
                <w:sz w:val="22"/>
              </w:rPr>
            </w:pPr>
            <w:r w:rsidRPr="00E4440D">
              <w:rPr>
                <w:rFonts w:ascii="標楷體" w:eastAsia="標楷體" w:hAnsi="標楷體" w:hint="eastAsia"/>
                <w:sz w:val="22"/>
                <w:shd w:val="clear" w:color="auto" w:fill="FFFFFF"/>
              </w:rPr>
              <w:t>社2a-IV-1 敏銳察覺人與環境的互動關係及其淵源。</w:t>
            </w:r>
          </w:p>
          <w:p w:rsidR="006E431C" w:rsidRPr="00E4440D" w:rsidRDefault="006E431C" w:rsidP="006E431C">
            <w:pPr>
              <w:rPr>
                <w:sz w:val="22"/>
              </w:rPr>
            </w:pPr>
            <w:r w:rsidRPr="00E4440D">
              <w:rPr>
                <w:rFonts w:ascii="標楷體" w:eastAsia="標楷體" w:hAnsi="標楷體" w:hint="eastAsia"/>
                <w:sz w:val="22"/>
                <w:shd w:val="clear" w:color="auto" w:fill="FFFFFF"/>
              </w:rPr>
              <w:t>社2a-IV-2 關注生活周遭的重要議題及其脈絡，發展本土意識與在地關懷。</w:t>
            </w:r>
          </w:p>
          <w:p w:rsidR="006E431C" w:rsidRPr="00E4440D" w:rsidRDefault="006E431C" w:rsidP="006E431C">
            <w:pPr>
              <w:rPr>
                <w:sz w:val="22"/>
              </w:rPr>
            </w:pPr>
            <w:r w:rsidRPr="00E4440D">
              <w:rPr>
                <w:rFonts w:ascii="標楷體" w:eastAsia="標楷體" w:hAnsi="標楷體" w:hint="eastAsia"/>
                <w:sz w:val="22"/>
                <w:shd w:val="clear" w:color="auto" w:fill="FFFFFF"/>
              </w:rPr>
              <w:t>社2a-IV-3 關心不同的社會文化及其發展，並展現開闊的世界觀。</w:t>
            </w:r>
          </w:p>
          <w:p w:rsidR="006E431C" w:rsidRPr="00E4440D" w:rsidRDefault="006E431C" w:rsidP="006E431C">
            <w:pPr>
              <w:rPr>
                <w:sz w:val="22"/>
              </w:rPr>
            </w:pPr>
            <w:r w:rsidRPr="00E4440D">
              <w:rPr>
                <w:rFonts w:ascii="標楷體" w:eastAsia="標楷體" w:hAnsi="標楷體" w:hint="eastAsia"/>
                <w:sz w:val="22"/>
                <w:shd w:val="clear" w:color="auto" w:fill="FFFFFF"/>
              </w:rPr>
              <w:t>社2b-IV-1 感受個人或不同群體在社會處境中的經歷與情緒，並了解其抉擇。</w:t>
            </w:r>
          </w:p>
          <w:p w:rsidR="006E431C" w:rsidRPr="00E4440D" w:rsidRDefault="006E431C" w:rsidP="006E431C">
            <w:pPr>
              <w:rPr>
                <w:sz w:val="22"/>
              </w:rPr>
            </w:pPr>
            <w:r w:rsidRPr="00E4440D">
              <w:rPr>
                <w:rFonts w:ascii="標楷體" w:eastAsia="標楷體" w:hAnsi="標楷體" w:hint="eastAsia"/>
                <w:sz w:val="22"/>
                <w:shd w:val="clear" w:color="auto" w:fill="FFFFFF"/>
              </w:rPr>
              <w:t>社2b-IV-2 尊重不同群體文化的差異性，並欣賞其文化之美。</w:t>
            </w:r>
          </w:p>
          <w:p w:rsidR="006E431C" w:rsidRPr="00E4440D" w:rsidRDefault="006E431C" w:rsidP="006E431C">
            <w:pPr>
              <w:rPr>
                <w:sz w:val="22"/>
              </w:rPr>
            </w:pPr>
            <w:r w:rsidRPr="00E4440D">
              <w:rPr>
                <w:rFonts w:ascii="標楷體" w:eastAsia="標楷體" w:hAnsi="標楷體" w:hint="eastAsia"/>
                <w:sz w:val="22"/>
                <w:shd w:val="clear" w:color="auto" w:fill="FFFFFF"/>
              </w:rPr>
              <w:t>社2c-IV-2 珍視重要的公民價值並願意付諸行動。</w:t>
            </w:r>
          </w:p>
          <w:p w:rsidR="006E431C" w:rsidRPr="00E4440D" w:rsidRDefault="006E431C" w:rsidP="006E431C">
            <w:pPr>
              <w:rPr>
                <w:sz w:val="22"/>
              </w:rPr>
            </w:pPr>
            <w:r w:rsidRPr="00E4440D">
              <w:rPr>
                <w:rFonts w:ascii="標楷體" w:eastAsia="標楷體" w:hAnsi="標楷體" w:hint="eastAsia"/>
                <w:sz w:val="22"/>
                <w:shd w:val="clear" w:color="auto" w:fill="FFFFFF"/>
              </w:rPr>
              <w:t>社2c-IV-3 欣賞並願意維護自然與人文之美。</w:t>
            </w:r>
          </w:p>
          <w:p w:rsidR="006E431C" w:rsidRPr="00E4440D" w:rsidRDefault="006E431C" w:rsidP="006E431C">
            <w:pPr>
              <w:rPr>
                <w:sz w:val="22"/>
              </w:rPr>
            </w:pPr>
            <w:r w:rsidRPr="00E4440D">
              <w:rPr>
                <w:rFonts w:ascii="標楷體" w:eastAsia="標楷體" w:hAnsi="標楷體" w:hint="eastAsia"/>
                <w:sz w:val="22"/>
                <w:shd w:val="clear" w:color="auto" w:fill="FFFFFF"/>
              </w:rPr>
              <w:t>社3a-IV-1 發現不同時空脈絡中的人類生活問題，並進行探究。</w:t>
            </w:r>
          </w:p>
          <w:p w:rsidR="006E431C" w:rsidRPr="00E4440D" w:rsidRDefault="006E431C" w:rsidP="006E431C">
            <w:pPr>
              <w:rPr>
                <w:sz w:val="22"/>
              </w:rPr>
            </w:pPr>
            <w:r w:rsidRPr="00E4440D">
              <w:rPr>
                <w:rFonts w:ascii="標楷體" w:eastAsia="標楷體" w:hAnsi="標楷體" w:hint="eastAsia"/>
                <w:sz w:val="22"/>
                <w:shd w:val="clear" w:color="auto" w:fill="FFFFFF"/>
              </w:rPr>
              <w:t>社3b-IV-3 使用文字、照片、圖表、數據、地圖、年表、言語等多種方式，呈現並解釋探究結果。</w:t>
            </w:r>
          </w:p>
          <w:p w:rsidR="006E431C" w:rsidRPr="00E4440D" w:rsidRDefault="006E431C" w:rsidP="006E431C">
            <w:pPr>
              <w:rPr>
                <w:sz w:val="22"/>
              </w:rPr>
            </w:pPr>
            <w:r w:rsidRPr="00E4440D">
              <w:rPr>
                <w:rFonts w:ascii="標楷體" w:eastAsia="標楷體" w:hAnsi="標楷體" w:hint="eastAsia"/>
                <w:sz w:val="22"/>
                <w:shd w:val="clear" w:color="auto" w:fill="FFFFFF"/>
              </w:rPr>
              <w:t>社3c-IV-1 聆聽他人意見，表達自我觀點，並能以同理心與他人討論。</w:t>
            </w:r>
          </w:p>
          <w:p w:rsidR="006E431C" w:rsidRPr="00E4440D" w:rsidRDefault="006E431C" w:rsidP="006E431C">
            <w:pPr>
              <w:rPr>
                <w:sz w:val="22"/>
              </w:rPr>
            </w:pPr>
            <w:r w:rsidRPr="00E4440D">
              <w:rPr>
                <w:rFonts w:ascii="標楷體" w:eastAsia="標楷體" w:hAnsi="標楷體" w:hint="eastAsia"/>
                <w:sz w:val="22"/>
                <w:shd w:val="clear" w:color="auto" w:fill="FFFFFF"/>
              </w:rPr>
              <w:t>公1a-IV-1 理解公民知識的核心概念。</w:t>
            </w:r>
          </w:p>
          <w:p w:rsidR="006E431C" w:rsidRPr="00E4440D" w:rsidRDefault="006E431C" w:rsidP="006E431C">
            <w:pPr>
              <w:rPr>
                <w:sz w:val="22"/>
              </w:rPr>
            </w:pPr>
            <w:r w:rsidRPr="00E4440D">
              <w:rPr>
                <w:rFonts w:ascii="標楷體" w:eastAsia="標楷體" w:hAnsi="標楷體" w:hint="eastAsia"/>
                <w:sz w:val="22"/>
                <w:shd w:val="clear" w:color="auto" w:fill="FFFFFF"/>
              </w:rPr>
              <w:t>公1b-IV-1 比較社會現象的多種解釋論點。</w:t>
            </w:r>
          </w:p>
          <w:p w:rsidR="006E431C" w:rsidRPr="00E4440D" w:rsidRDefault="006E431C" w:rsidP="006E431C">
            <w:pPr>
              <w:rPr>
                <w:sz w:val="22"/>
              </w:rPr>
            </w:pPr>
            <w:r w:rsidRPr="00E4440D">
              <w:rPr>
                <w:rFonts w:ascii="標楷體" w:eastAsia="標楷體" w:hAnsi="標楷體" w:hint="eastAsia"/>
                <w:sz w:val="22"/>
                <w:shd w:val="clear" w:color="auto" w:fill="FFFFFF"/>
              </w:rPr>
              <w:t>公1c-IV-1 運用公民知識，提出自己對公共議題的見解。</w:t>
            </w:r>
          </w:p>
          <w:p w:rsidR="006E431C" w:rsidRPr="00E4440D" w:rsidRDefault="006E431C" w:rsidP="006E431C">
            <w:pPr>
              <w:rPr>
                <w:sz w:val="22"/>
              </w:rPr>
            </w:pPr>
            <w:r w:rsidRPr="00E4440D">
              <w:rPr>
                <w:rFonts w:ascii="標楷體" w:eastAsia="標楷體" w:hAnsi="標楷體" w:hint="eastAsia"/>
                <w:sz w:val="22"/>
                <w:shd w:val="clear" w:color="auto" w:fill="FFFFFF"/>
              </w:rPr>
              <w:t>地1a-IV-1 說明重要地理現象分布特性的成因。</w:t>
            </w:r>
          </w:p>
          <w:p w:rsidR="006E431C" w:rsidRPr="00E4440D" w:rsidRDefault="006E431C" w:rsidP="006E431C">
            <w:pPr>
              <w:rPr>
                <w:sz w:val="22"/>
              </w:rPr>
            </w:pPr>
            <w:r w:rsidRPr="00E4440D">
              <w:rPr>
                <w:rFonts w:ascii="標楷體" w:eastAsia="標楷體" w:hAnsi="標楷體" w:hint="eastAsia"/>
                <w:sz w:val="22"/>
                <w:shd w:val="clear" w:color="auto" w:fill="FFFFFF"/>
              </w:rPr>
              <w:t>地1a-IV-2 說明重要環境、經濟與文化議題間的相互關係。</w:t>
            </w:r>
          </w:p>
          <w:p w:rsidR="006E431C" w:rsidRPr="00E4440D" w:rsidRDefault="006E431C" w:rsidP="006E431C">
            <w:pPr>
              <w:rPr>
                <w:sz w:val="22"/>
              </w:rPr>
            </w:pPr>
            <w:r w:rsidRPr="00E4440D">
              <w:rPr>
                <w:rFonts w:ascii="標楷體" w:eastAsia="標楷體" w:hAnsi="標楷體" w:hint="eastAsia"/>
                <w:sz w:val="22"/>
                <w:shd w:val="clear" w:color="auto" w:fill="FFFFFF"/>
              </w:rPr>
              <w:t>地1b-IV-1 解析自然環境與人文景觀的相互關係。</w:t>
            </w:r>
          </w:p>
          <w:p w:rsidR="006E431C" w:rsidRPr="00E4440D" w:rsidRDefault="006E431C" w:rsidP="006E431C">
            <w:pPr>
              <w:rPr>
                <w:sz w:val="22"/>
              </w:rPr>
            </w:pPr>
            <w:r w:rsidRPr="00E4440D">
              <w:rPr>
                <w:rFonts w:ascii="標楷體" w:eastAsia="標楷體" w:hAnsi="標楷體" w:hint="eastAsia"/>
                <w:sz w:val="22"/>
                <w:shd w:val="clear" w:color="auto" w:fill="FFFFFF"/>
              </w:rPr>
              <w:t>地1b-IV-2 歸納自然與人文環境互動的結果。</w:t>
            </w:r>
          </w:p>
          <w:p w:rsidR="006E431C" w:rsidRPr="00E4440D" w:rsidRDefault="006E431C" w:rsidP="006E431C">
            <w:pPr>
              <w:rPr>
                <w:sz w:val="22"/>
              </w:rPr>
            </w:pPr>
            <w:r w:rsidRPr="00E4440D">
              <w:rPr>
                <w:rFonts w:ascii="標楷體" w:eastAsia="標楷體" w:hAnsi="標楷體" w:hint="eastAsia"/>
                <w:sz w:val="22"/>
                <w:shd w:val="clear" w:color="auto" w:fill="FFFFFF"/>
              </w:rPr>
              <w:t>地1c-IV-1 利用地理基本概念與技能，檢視生活中面對的選擇與決策。</w:t>
            </w:r>
          </w:p>
          <w:p w:rsidR="006E431C" w:rsidRPr="00E4440D" w:rsidRDefault="006E431C" w:rsidP="006E431C">
            <w:pPr>
              <w:rPr>
                <w:sz w:val="22"/>
              </w:rPr>
            </w:pPr>
            <w:r w:rsidRPr="00E4440D">
              <w:rPr>
                <w:rFonts w:ascii="標楷體" w:eastAsia="標楷體" w:hAnsi="標楷體" w:hint="eastAsia"/>
                <w:sz w:val="22"/>
                <w:shd w:val="clear" w:color="auto" w:fill="FFFFFF"/>
              </w:rPr>
              <w:t>地1c-IV-2 反思各種地理環境與議題的內涵，並提出相關意見。</w:t>
            </w:r>
          </w:p>
          <w:p w:rsidR="006E431C" w:rsidRPr="00E4440D" w:rsidRDefault="006E431C" w:rsidP="006E431C">
            <w:pPr>
              <w:rPr>
                <w:sz w:val="22"/>
              </w:rPr>
            </w:pPr>
            <w:r w:rsidRPr="00E4440D">
              <w:rPr>
                <w:rFonts w:ascii="標楷體" w:eastAsia="標楷體" w:hAnsi="標楷體" w:hint="eastAsia"/>
                <w:sz w:val="22"/>
                <w:shd w:val="clear" w:color="auto" w:fill="FFFFFF"/>
              </w:rPr>
              <w:t>歷1a-IV-2 理解所習得歷史事件的發展歷程與重要歷史變遷。</w:t>
            </w:r>
          </w:p>
          <w:p w:rsidR="006E431C" w:rsidRPr="00E4440D" w:rsidRDefault="006E431C" w:rsidP="006E431C">
            <w:pPr>
              <w:rPr>
                <w:sz w:val="22"/>
              </w:rPr>
            </w:pPr>
            <w:r w:rsidRPr="00E4440D">
              <w:rPr>
                <w:rFonts w:ascii="標楷體" w:eastAsia="標楷體" w:hAnsi="標楷體" w:hint="eastAsia"/>
                <w:sz w:val="22"/>
                <w:shd w:val="clear" w:color="auto" w:fill="FFFFFF"/>
              </w:rPr>
              <w:t>歷1b-IV-2 運用歷史資料，進行歷史事件的因果分析與詮釋。</w:t>
            </w:r>
          </w:p>
          <w:p w:rsidR="006E431C" w:rsidRPr="00E4440D" w:rsidRDefault="006E431C" w:rsidP="006E431C">
            <w:pPr>
              <w:snapToGrid w:val="0"/>
              <w:jc w:val="both"/>
              <w:rPr>
                <w:rFonts w:ascii="標楷體" w:eastAsia="標楷體" w:hAnsi="標楷體"/>
                <w:sz w:val="22"/>
                <w:bdr w:val="single" w:sz="4" w:space="0" w:color="auto"/>
              </w:rPr>
            </w:pPr>
            <w:r w:rsidRPr="00E4440D">
              <w:rPr>
                <w:rFonts w:ascii="標楷體" w:eastAsia="標楷體" w:hAnsi="標楷體" w:hint="eastAsia"/>
                <w:sz w:val="22"/>
                <w:bdr w:val="single" w:sz="4" w:space="0" w:color="auto"/>
              </w:rPr>
              <w:t>學習內容</w:t>
            </w:r>
          </w:p>
          <w:p w:rsidR="006E431C" w:rsidRPr="00E4440D" w:rsidRDefault="006E431C" w:rsidP="006E431C">
            <w:pPr>
              <w:rPr>
                <w:sz w:val="22"/>
              </w:rPr>
            </w:pPr>
            <w:r w:rsidRPr="00E4440D">
              <w:rPr>
                <w:rFonts w:ascii="標楷體" w:eastAsia="標楷體" w:hAnsi="標楷體" w:hint="eastAsia"/>
                <w:sz w:val="22"/>
              </w:rPr>
              <w:t>公Bb-IV-1 除了家庭之外，個人還會參與哪些團體？為什麼？</w:t>
            </w:r>
          </w:p>
          <w:p w:rsidR="006E431C" w:rsidRPr="00E4440D" w:rsidRDefault="006E431C" w:rsidP="006E431C">
            <w:pPr>
              <w:rPr>
                <w:sz w:val="22"/>
              </w:rPr>
            </w:pPr>
            <w:r w:rsidRPr="00E4440D">
              <w:rPr>
                <w:rFonts w:ascii="標楷體" w:eastAsia="標楷體" w:hAnsi="標楷體" w:hint="eastAsia"/>
                <w:sz w:val="22"/>
              </w:rPr>
              <w:t>公Bb-IV-2 民主社會中的志願結社具有哪些特徵？對公共生活有什麼影響？</w:t>
            </w:r>
          </w:p>
          <w:p w:rsidR="006E431C" w:rsidRPr="00E4440D" w:rsidRDefault="006E431C" w:rsidP="006E431C">
            <w:pPr>
              <w:rPr>
                <w:sz w:val="22"/>
              </w:rPr>
            </w:pPr>
            <w:r w:rsidRPr="00E4440D">
              <w:rPr>
                <w:rFonts w:ascii="標楷體" w:eastAsia="標楷體" w:hAnsi="標楷體" w:hint="eastAsia"/>
                <w:sz w:val="22"/>
              </w:rPr>
              <w:t>公Bc-IV-1 為什麼會有社會規範？法律與其他社會規範有什麼不同？</w:t>
            </w:r>
          </w:p>
          <w:p w:rsidR="006E431C" w:rsidRPr="00E4440D" w:rsidRDefault="006E431C" w:rsidP="006E431C">
            <w:pPr>
              <w:rPr>
                <w:sz w:val="22"/>
              </w:rPr>
            </w:pPr>
            <w:r w:rsidRPr="00E4440D">
              <w:rPr>
                <w:rFonts w:ascii="標楷體" w:eastAsia="標楷體" w:hAnsi="標楷體" w:hint="eastAsia"/>
                <w:sz w:val="22"/>
              </w:rPr>
              <w:t>公Bc-IV-2 日常生活規範與文化有什麼關係？</w:t>
            </w:r>
          </w:p>
          <w:p w:rsidR="006E431C" w:rsidRPr="00E4440D" w:rsidRDefault="006E431C" w:rsidP="006E431C">
            <w:pPr>
              <w:rPr>
                <w:sz w:val="22"/>
              </w:rPr>
            </w:pPr>
            <w:r w:rsidRPr="00E4440D">
              <w:rPr>
                <w:rFonts w:ascii="標楷體" w:eastAsia="標楷體" w:hAnsi="標楷體" w:hint="eastAsia"/>
                <w:sz w:val="22"/>
              </w:rPr>
              <w:t>公Bc-IV-3 社會規範如何隨著時間與空間而變動？臺灣社會之族群、性別、性傾向與身心障礙相關規範如何變動？</w:t>
            </w:r>
          </w:p>
          <w:p w:rsidR="006E431C" w:rsidRPr="00E4440D" w:rsidRDefault="006E431C" w:rsidP="006E431C">
            <w:pPr>
              <w:rPr>
                <w:sz w:val="22"/>
              </w:rPr>
            </w:pPr>
            <w:r w:rsidRPr="00E4440D">
              <w:rPr>
                <w:rFonts w:ascii="標楷體" w:eastAsia="標楷體" w:hAnsi="標楷體" w:hint="eastAsia"/>
                <w:sz w:val="22"/>
              </w:rPr>
              <w:t>公Ca-IV-1 日常生活和公共事務中的爭議，為什麼應該以非暴力的方式來解決？</w:t>
            </w:r>
          </w:p>
          <w:p w:rsidR="006E431C" w:rsidRPr="00E4440D" w:rsidRDefault="006E431C" w:rsidP="006E431C">
            <w:pPr>
              <w:rPr>
                <w:sz w:val="22"/>
              </w:rPr>
            </w:pPr>
            <w:r w:rsidRPr="00E4440D">
              <w:rPr>
                <w:rFonts w:ascii="標楷體" w:eastAsia="標楷體" w:hAnsi="標楷體" w:hint="eastAsia"/>
                <w:sz w:val="22"/>
              </w:rPr>
              <w:t>公Cb-IV-1 民主社會的公共意見是如何形成的？有什麼特性？</w:t>
            </w:r>
          </w:p>
          <w:p w:rsidR="006E431C" w:rsidRPr="00E4440D" w:rsidRDefault="006E431C" w:rsidP="006E431C">
            <w:pPr>
              <w:rPr>
                <w:sz w:val="22"/>
              </w:rPr>
            </w:pPr>
            <w:r w:rsidRPr="00E4440D">
              <w:rPr>
                <w:rFonts w:ascii="標楷體" w:eastAsia="標楷體" w:hAnsi="標楷體" w:hint="eastAsia"/>
                <w:sz w:val="22"/>
              </w:rPr>
              <w:t>公Cb-IV-2 媒體與社群網路在公共意見形成的過程中，扮演什麼角色？閱聽人如何覺察其影響？</w:t>
            </w:r>
          </w:p>
          <w:p w:rsidR="006E431C" w:rsidRPr="00E4440D" w:rsidRDefault="006E431C" w:rsidP="006E431C">
            <w:pPr>
              <w:rPr>
                <w:sz w:val="22"/>
              </w:rPr>
            </w:pPr>
            <w:r w:rsidRPr="00E4440D">
              <w:rPr>
                <w:rFonts w:ascii="標楷體" w:eastAsia="標楷體" w:hAnsi="標楷體" w:hint="eastAsia"/>
                <w:sz w:val="22"/>
              </w:rPr>
              <w:t>公Da-IV-1 日常生活中所說的「公不公平」有哪些例子？考量的原理或原則有哪些？</w:t>
            </w:r>
          </w:p>
          <w:p w:rsidR="006E431C" w:rsidRPr="00E4440D" w:rsidRDefault="006E431C" w:rsidP="006E431C">
            <w:pPr>
              <w:rPr>
                <w:sz w:val="22"/>
              </w:rPr>
            </w:pPr>
            <w:r w:rsidRPr="00E4440D">
              <w:rPr>
                <w:rFonts w:ascii="標楷體" w:eastAsia="標楷體" w:hAnsi="標楷體" w:hint="eastAsia"/>
                <w:sz w:val="22"/>
              </w:rPr>
              <w:t>公Da-IV-2 日常生活中，個人或群體可能面臨哪些不公平處境？</w:t>
            </w:r>
          </w:p>
          <w:p w:rsidR="006E431C" w:rsidRPr="00E4440D" w:rsidRDefault="006E431C" w:rsidP="006E431C">
            <w:pPr>
              <w:rPr>
                <w:sz w:val="22"/>
              </w:rPr>
            </w:pPr>
            <w:r w:rsidRPr="00E4440D">
              <w:rPr>
                <w:rFonts w:ascii="標楷體" w:eastAsia="標楷體" w:hAnsi="標楷體" w:hint="eastAsia"/>
                <w:sz w:val="22"/>
              </w:rPr>
              <w:t>公Da-IV-3 日常生活中，僅依賴個人或團體行善可以促成社會公平正義的實現嗎？</w:t>
            </w:r>
          </w:p>
          <w:p w:rsidR="006E431C" w:rsidRPr="00E4440D" w:rsidRDefault="006E431C" w:rsidP="006E431C">
            <w:pPr>
              <w:rPr>
                <w:sz w:val="22"/>
              </w:rPr>
            </w:pPr>
            <w:r w:rsidRPr="00E4440D">
              <w:rPr>
                <w:rFonts w:ascii="標楷體" w:eastAsia="標楷體" w:hAnsi="標楷體" w:hint="eastAsia"/>
                <w:sz w:val="22"/>
              </w:rPr>
              <w:t>公Db-IV-2 為什麼國家有責任促成個人基本生活的保障？</w:t>
            </w:r>
          </w:p>
          <w:p w:rsidR="006E431C" w:rsidRPr="00E4440D" w:rsidRDefault="006E431C" w:rsidP="006E431C">
            <w:pPr>
              <w:rPr>
                <w:sz w:val="22"/>
              </w:rPr>
            </w:pPr>
            <w:r w:rsidRPr="00E4440D">
              <w:rPr>
                <w:rFonts w:ascii="標楷體" w:eastAsia="標楷體" w:hAnsi="標楷體" w:hint="eastAsia"/>
                <w:sz w:val="22"/>
              </w:rPr>
              <w:t>公Dc-IV-1 日常生活中，有哪些文化差異的例子？</w:t>
            </w:r>
          </w:p>
          <w:p w:rsidR="006E431C" w:rsidRPr="00E4440D" w:rsidRDefault="006E431C" w:rsidP="006E431C">
            <w:pPr>
              <w:rPr>
                <w:sz w:val="22"/>
              </w:rPr>
            </w:pPr>
            <w:r w:rsidRPr="00E4440D">
              <w:rPr>
                <w:rFonts w:ascii="標楷體" w:eastAsia="標楷體" w:hAnsi="標楷體" w:hint="eastAsia"/>
                <w:sz w:val="22"/>
              </w:rPr>
              <w:t>公Dc-IV-2 不同語言與文化之間在哪些情況下會產生位階和不平等的現象？為什麼？</w:t>
            </w:r>
          </w:p>
          <w:p w:rsidR="006E431C" w:rsidRPr="00E4440D" w:rsidRDefault="006E431C" w:rsidP="006E431C">
            <w:pPr>
              <w:rPr>
                <w:sz w:val="22"/>
              </w:rPr>
            </w:pPr>
            <w:r w:rsidRPr="00E4440D">
              <w:rPr>
                <w:rFonts w:ascii="標楷體" w:eastAsia="標楷體" w:hAnsi="標楷體" w:hint="eastAsia"/>
                <w:sz w:val="22"/>
              </w:rPr>
              <w:t>公Dc-IV-3 面對文化差異時，為什麼要互相尊重與包容？</w:t>
            </w:r>
          </w:p>
          <w:p w:rsidR="006E431C" w:rsidRPr="00E4440D" w:rsidRDefault="006E431C" w:rsidP="006E431C">
            <w:pPr>
              <w:rPr>
                <w:sz w:val="22"/>
              </w:rPr>
            </w:pPr>
            <w:r w:rsidRPr="00E4440D">
              <w:rPr>
                <w:rFonts w:ascii="標楷體" w:eastAsia="標楷體" w:hAnsi="標楷體" w:hint="eastAsia"/>
                <w:sz w:val="22"/>
              </w:rPr>
              <w:t>地Ad-IV-1 臺灣的人口成長與分布。</w:t>
            </w:r>
          </w:p>
          <w:p w:rsidR="006E431C" w:rsidRPr="00E4440D" w:rsidRDefault="006E431C" w:rsidP="006E431C">
            <w:pPr>
              <w:rPr>
                <w:sz w:val="22"/>
              </w:rPr>
            </w:pPr>
            <w:r w:rsidRPr="00E4440D">
              <w:rPr>
                <w:rFonts w:ascii="標楷體" w:eastAsia="標楷體" w:hAnsi="標楷體" w:hint="eastAsia"/>
                <w:sz w:val="22"/>
              </w:rPr>
              <w:t>地Ad-IV-2臺灣的人口組成。</w:t>
            </w:r>
          </w:p>
          <w:p w:rsidR="006E431C" w:rsidRPr="00E4440D" w:rsidRDefault="006E431C" w:rsidP="006E431C">
            <w:pPr>
              <w:rPr>
                <w:sz w:val="22"/>
              </w:rPr>
            </w:pPr>
            <w:r w:rsidRPr="00E4440D">
              <w:rPr>
                <w:rFonts w:ascii="標楷體" w:eastAsia="標楷體" w:hAnsi="標楷體" w:hint="eastAsia"/>
                <w:sz w:val="22"/>
              </w:rPr>
              <w:t>地Ad-IV-3 多元族群的文化特色。</w:t>
            </w:r>
          </w:p>
          <w:p w:rsidR="006E431C" w:rsidRPr="00E4440D" w:rsidRDefault="006E431C" w:rsidP="006E431C">
            <w:pPr>
              <w:rPr>
                <w:sz w:val="22"/>
              </w:rPr>
            </w:pPr>
            <w:r w:rsidRPr="00E4440D">
              <w:rPr>
                <w:rFonts w:ascii="標楷體" w:eastAsia="標楷體" w:hAnsi="標楷體" w:hint="eastAsia"/>
                <w:sz w:val="22"/>
              </w:rPr>
              <w:t>地Ad-IV-4 問題探究：臺灣人口問題與對策。</w:t>
            </w:r>
          </w:p>
          <w:p w:rsidR="006E431C" w:rsidRPr="00E4440D" w:rsidRDefault="006E431C" w:rsidP="006E431C">
            <w:pPr>
              <w:rPr>
                <w:sz w:val="22"/>
              </w:rPr>
            </w:pPr>
            <w:r w:rsidRPr="00E4440D">
              <w:rPr>
                <w:rFonts w:ascii="標楷體" w:eastAsia="標楷體" w:hAnsi="標楷體" w:hint="eastAsia"/>
                <w:sz w:val="22"/>
              </w:rPr>
              <w:t>地Ae-IV-1 臺灣農業經營的特色。</w:t>
            </w:r>
          </w:p>
          <w:p w:rsidR="006E431C" w:rsidRPr="00E4440D" w:rsidRDefault="006E431C" w:rsidP="006E431C">
            <w:pPr>
              <w:rPr>
                <w:sz w:val="22"/>
              </w:rPr>
            </w:pPr>
            <w:r w:rsidRPr="00E4440D">
              <w:rPr>
                <w:rFonts w:ascii="標楷體" w:eastAsia="標楷體" w:hAnsi="標楷體" w:hint="eastAsia"/>
                <w:sz w:val="22"/>
              </w:rPr>
              <w:t>地Ae-IV-2 臺灣工業發展的特色。</w:t>
            </w:r>
          </w:p>
          <w:p w:rsidR="006E431C" w:rsidRPr="00E4440D" w:rsidRDefault="006E431C" w:rsidP="006E431C">
            <w:pPr>
              <w:rPr>
                <w:sz w:val="22"/>
              </w:rPr>
            </w:pPr>
            <w:r w:rsidRPr="00E4440D">
              <w:rPr>
                <w:rFonts w:ascii="標楷體" w:eastAsia="標楷體" w:hAnsi="標楷體" w:hint="eastAsia"/>
                <w:sz w:val="22"/>
              </w:rPr>
              <w:lastRenderedPageBreak/>
              <w:t>地Ae-IV-3 臺灣的國際貿易與全球關連。</w:t>
            </w:r>
          </w:p>
          <w:p w:rsidR="006E431C" w:rsidRPr="00E4440D" w:rsidRDefault="006E431C" w:rsidP="006E431C">
            <w:pPr>
              <w:rPr>
                <w:sz w:val="22"/>
              </w:rPr>
            </w:pPr>
            <w:r w:rsidRPr="00E4440D">
              <w:rPr>
                <w:rFonts w:ascii="標楷體" w:eastAsia="標楷體" w:hAnsi="標楷體" w:hint="eastAsia"/>
                <w:sz w:val="22"/>
              </w:rPr>
              <w:t>地Ae-IV-4 問題探究：產業活動的挑戰與調適。</w:t>
            </w:r>
          </w:p>
          <w:p w:rsidR="006E431C" w:rsidRPr="00E4440D" w:rsidRDefault="006E431C" w:rsidP="006E431C">
            <w:pPr>
              <w:rPr>
                <w:sz w:val="22"/>
              </w:rPr>
            </w:pPr>
            <w:r w:rsidRPr="00E4440D">
              <w:rPr>
                <w:rFonts w:ascii="標楷體" w:eastAsia="標楷體" w:hAnsi="標楷體" w:hint="eastAsia"/>
                <w:sz w:val="22"/>
              </w:rPr>
              <w:t>地Af-IV-1 聚落體系與交通網絡。</w:t>
            </w:r>
          </w:p>
          <w:p w:rsidR="006E431C" w:rsidRPr="00E4440D" w:rsidRDefault="006E431C" w:rsidP="006E431C">
            <w:pPr>
              <w:rPr>
                <w:sz w:val="22"/>
              </w:rPr>
            </w:pPr>
            <w:r w:rsidRPr="00E4440D">
              <w:rPr>
                <w:rFonts w:ascii="標楷體" w:eastAsia="標楷體" w:hAnsi="標楷體" w:hint="eastAsia"/>
                <w:sz w:val="22"/>
              </w:rPr>
              <w:t>地Af-IV-2 都市發展與都市化。</w:t>
            </w:r>
          </w:p>
          <w:p w:rsidR="006E431C" w:rsidRPr="00E4440D" w:rsidRDefault="006E431C" w:rsidP="006E431C">
            <w:pPr>
              <w:rPr>
                <w:sz w:val="22"/>
              </w:rPr>
            </w:pPr>
            <w:r w:rsidRPr="00E4440D">
              <w:rPr>
                <w:rFonts w:ascii="標楷體" w:eastAsia="標楷體" w:hAnsi="標楷體" w:hint="eastAsia"/>
                <w:sz w:val="22"/>
              </w:rPr>
              <w:t>地Af-IV-3 臺灣的區域發展及其空間差異。</w:t>
            </w:r>
          </w:p>
          <w:p w:rsidR="006E431C" w:rsidRPr="00E4440D" w:rsidRDefault="006E431C" w:rsidP="006E431C">
            <w:pPr>
              <w:rPr>
                <w:sz w:val="22"/>
              </w:rPr>
            </w:pPr>
            <w:r w:rsidRPr="00E4440D">
              <w:rPr>
                <w:rFonts w:ascii="標楷體" w:eastAsia="標楷體" w:hAnsi="標楷體" w:hint="eastAsia"/>
                <w:sz w:val="22"/>
              </w:rPr>
              <w:t>歷Ea-IV-1 殖民統治體制的建立。</w:t>
            </w:r>
          </w:p>
          <w:p w:rsidR="006E431C" w:rsidRPr="00E4440D" w:rsidRDefault="006E431C" w:rsidP="006E431C">
            <w:pPr>
              <w:rPr>
                <w:sz w:val="22"/>
              </w:rPr>
            </w:pPr>
            <w:r w:rsidRPr="00E4440D">
              <w:rPr>
                <w:rFonts w:ascii="標楷體" w:eastAsia="標楷體" w:hAnsi="標楷體" w:hint="eastAsia"/>
                <w:sz w:val="22"/>
              </w:rPr>
              <w:t>歷Ea-IV-2 基礎建設與產業政策。</w:t>
            </w:r>
          </w:p>
          <w:p w:rsidR="006E431C" w:rsidRPr="00E4440D" w:rsidRDefault="006E431C" w:rsidP="006E431C">
            <w:pPr>
              <w:rPr>
                <w:sz w:val="22"/>
              </w:rPr>
            </w:pPr>
            <w:r w:rsidRPr="00E4440D">
              <w:rPr>
                <w:rFonts w:ascii="標楷體" w:eastAsia="標楷體" w:hAnsi="標楷體" w:hint="eastAsia"/>
                <w:sz w:val="22"/>
              </w:rPr>
              <w:t>歷Ea-IV-3 「理蕃」政策與原住民族社會的對應。</w:t>
            </w:r>
          </w:p>
          <w:p w:rsidR="006E431C" w:rsidRPr="00E4440D" w:rsidRDefault="006E431C" w:rsidP="006E431C">
            <w:pPr>
              <w:rPr>
                <w:sz w:val="22"/>
              </w:rPr>
            </w:pPr>
            <w:r w:rsidRPr="00E4440D">
              <w:rPr>
                <w:rFonts w:ascii="標楷體" w:eastAsia="標楷體" w:hAnsi="標楷體" w:hint="eastAsia"/>
                <w:sz w:val="22"/>
              </w:rPr>
              <w:t>歷Eb-IV-1 現代教育與文化啟蒙運動。</w:t>
            </w:r>
          </w:p>
          <w:p w:rsidR="006E431C" w:rsidRPr="00E4440D" w:rsidRDefault="006E431C" w:rsidP="006E431C">
            <w:pPr>
              <w:rPr>
                <w:sz w:val="22"/>
              </w:rPr>
            </w:pPr>
            <w:r w:rsidRPr="00E4440D">
              <w:rPr>
                <w:rFonts w:ascii="標楷體" w:eastAsia="標楷體" w:hAnsi="標楷體" w:hint="eastAsia"/>
                <w:sz w:val="22"/>
              </w:rPr>
              <w:t>歷Eb-IV-2 都會文化的出現。</w:t>
            </w:r>
          </w:p>
          <w:p w:rsidR="006E431C" w:rsidRPr="00E4440D" w:rsidRDefault="006E431C" w:rsidP="006E431C">
            <w:pPr>
              <w:rPr>
                <w:sz w:val="22"/>
              </w:rPr>
            </w:pPr>
            <w:r w:rsidRPr="00E4440D">
              <w:rPr>
                <w:rFonts w:ascii="標楷體" w:eastAsia="標楷體" w:hAnsi="標楷體" w:hint="eastAsia"/>
                <w:sz w:val="22"/>
              </w:rPr>
              <w:t>歷Eb-IV-3 新舊文化的衝突與在地社會的調適。</w:t>
            </w:r>
          </w:p>
          <w:p w:rsidR="006E431C" w:rsidRPr="00E4440D" w:rsidRDefault="006E431C" w:rsidP="006E431C">
            <w:pPr>
              <w:rPr>
                <w:sz w:val="22"/>
              </w:rPr>
            </w:pPr>
            <w:r w:rsidRPr="00E4440D">
              <w:rPr>
                <w:rFonts w:ascii="標楷體" w:eastAsia="標楷體" w:hAnsi="標楷體" w:hint="eastAsia"/>
                <w:sz w:val="22"/>
              </w:rPr>
              <w:t>歷Fa-IV-1 中華民國統治體制的移入與轉變。</w:t>
            </w:r>
          </w:p>
          <w:p w:rsidR="006E431C" w:rsidRPr="00E4440D" w:rsidRDefault="006E431C" w:rsidP="006E431C">
            <w:pPr>
              <w:rPr>
                <w:sz w:val="22"/>
              </w:rPr>
            </w:pPr>
            <w:r w:rsidRPr="00E4440D">
              <w:rPr>
                <w:rFonts w:ascii="標楷體" w:eastAsia="標楷體" w:hAnsi="標楷體" w:hint="eastAsia"/>
                <w:sz w:val="22"/>
              </w:rPr>
              <w:t>歷Fa-IV-2 二二八事件與白色恐怖。</w:t>
            </w:r>
          </w:p>
          <w:p w:rsidR="006E431C" w:rsidRPr="00E4440D" w:rsidRDefault="006E431C" w:rsidP="006E431C">
            <w:pPr>
              <w:rPr>
                <w:sz w:val="22"/>
              </w:rPr>
            </w:pPr>
            <w:r w:rsidRPr="00E4440D">
              <w:rPr>
                <w:rFonts w:ascii="標楷體" w:eastAsia="標楷體" w:hAnsi="標楷體" w:hint="eastAsia"/>
                <w:sz w:val="22"/>
              </w:rPr>
              <w:t>歷Fa-IV-3 國家政策下的原住民族。</w:t>
            </w:r>
          </w:p>
          <w:p w:rsidR="006E431C" w:rsidRPr="00E4440D" w:rsidRDefault="006E431C" w:rsidP="006E431C">
            <w:pPr>
              <w:rPr>
                <w:sz w:val="22"/>
              </w:rPr>
            </w:pPr>
            <w:r w:rsidRPr="00E4440D">
              <w:rPr>
                <w:rFonts w:ascii="標楷體" w:eastAsia="標楷體" w:hAnsi="標楷體" w:hint="eastAsia"/>
                <w:sz w:val="22"/>
              </w:rPr>
              <w:t>歷Fa-IV-4 臺海兩岸關係與臺灣的國際處境。</w:t>
            </w:r>
          </w:p>
          <w:p w:rsidR="006E431C" w:rsidRPr="00E4440D" w:rsidRDefault="006E431C" w:rsidP="006E431C">
            <w:pPr>
              <w:rPr>
                <w:sz w:val="22"/>
              </w:rPr>
            </w:pPr>
            <w:r w:rsidRPr="00E4440D">
              <w:rPr>
                <w:rFonts w:ascii="標楷體" w:eastAsia="標楷體" w:hAnsi="標楷體" w:hint="eastAsia"/>
                <w:sz w:val="22"/>
              </w:rPr>
              <w:t>歷Fb-IV-1 經濟發展與社會轉型。</w:t>
            </w:r>
          </w:p>
          <w:p w:rsidR="006E431C" w:rsidRPr="00E4440D" w:rsidRDefault="006E431C" w:rsidP="006E431C">
            <w:pPr>
              <w:rPr>
                <w:sz w:val="22"/>
              </w:rPr>
            </w:pPr>
            <w:r w:rsidRPr="00E4440D">
              <w:rPr>
                <w:rFonts w:ascii="標楷體" w:eastAsia="標楷體" w:hAnsi="標楷體" w:hint="eastAsia"/>
                <w:sz w:val="22"/>
              </w:rPr>
              <w:t>歷Fb-IV-2 大眾文化的演變。</w:t>
            </w:r>
          </w:p>
        </w:tc>
      </w:tr>
      <w:tr w:rsidR="006E431C" w:rsidRPr="003D01BD" w:rsidTr="001806CD">
        <w:tc>
          <w:tcPr>
            <w:tcW w:w="1407" w:type="dxa"/>
            <w:gridSpan w:val="2"/>
            <w:vAlign w:val="center"/>
          </w:tcPr>
          <w:p w:rsidR="006E431C" w:rsidRPr="003D01BD" w:rsidRDefault="006E431C" w:rsidP="006E431C">
            <w:pPr>
              <w:snapToGrid w:val="0"/>
              <w:jc w:val="center"/>
              <w:rPr>
                <w:rFonts w:ascii="標楷體" w:eastAsia="標楷體" w:hAnsi="標楷體"/>
                <w:sz w:val="22"/>
              </w:rPr>
            </w:pPr>
            <w:r w:rsidRPr="003D01BD">
              <w:rPr>
                <w:rFonts w:ascii="標楷體" w:eastAsia="標楷體" w:hAnsi="標楷體" w:hint="eastAsia"/>
                <w:sz w:val="22"/>
              </w:rPr>
              <w:lastRenderedPageBreak/>
              <w:t>融入之議題</w:t>
            </w:r>
          </w:p>
        </w:tc>
        <w:tc>
          <w:tcPr>
            <w:tcW w:w="8232" w:type="dxa"/>
            <w:gridSpan w:val="6"/>
            <w:vAlign w:val="center"/>
          </w:tcPr>
          <w:p w:rsidR="006E431C" w:rsidRPr="00E4440D" w:rsidRDefault="006E431C" w:rsidP="006E431C">
            <w:pPr>
              <w:rPr>
                <w:sz w:val="22"/>
              </w:rPr>
            </w:pPr>
            <w:r w:rsidRPr="00E4440D">
              <w:rPr>
                <w:rFonts w:ascii="標楷體" w:eastAsia="標楷體" w:hAnsi="標楷體" w:hint="eastAsia"/>
                <w:sz w:val="22"/>
                <w:shd w:val="clear" w:color="auto" w:fill="FFFFFF"/>
              </w:rPr>
              <w:t>【性別平等教育】</w:t>
            </w:r>
          </w:p>
          <w:p w:rsidR="006E431C" w:rsidRPr="00E4440D" w:rsidRDefault="006E431C" w:rsidP="006E431C">
            <w:pPr>
              <w:rPr>
                <w:sz w:val="22"/>
              </w:rPr>
            </w:pPr>
            <w:r w:rsidRPr="00E4440D">
              <w:rPr>
                <w:rFonts w:ascii="標楷體" w:eastAsia="標楷體" w:hAnsi="標楷體" w:hint="eastAsia"/>
                <w:sz w:val="22"/>
                <w:shd w:val="clear" w:color="auto" w:fill="FFFFFF"/>
              </w:rPr>
              <w:t>性J9 認識性別權益相關法律與性別平等運動的楷模，具備關懷性別少數的態度。</w:t>
            </w:r>
          </w:p>
          <w:p w:rsidR="006E431C" w:rsidRPr="00E4440D" w:rsidRDefault="006E431C" w:rsidP="006E431C">
            <w:pPr>
              <w:rPr>
                <w:sz w:val="22"/>
              </w:rPr>
            </w:pPr>
            <w:r w:rsidRPr="00E4440D">
              <w:rPr>
                <w:rFonts w:ascii="標楷體" w:eastAsia="標楷體" w:hAnsi="標楷體" w:hint="eastAsia"/>
                <w:sz w:val="22"/>
                <w:shd w:val="clear" w:color="auto" w:fill="FFFFFF"/>
              </w:rPr>
              <w:t>性J10 探究社會中資源運用與分配的性別不平等，並提出解決策略。</w:t>
            </w:r>
          </w:p>
          <w:p w:rsidR="006E431C" w:rsidRPr="00E4440D" w:rsidRDefault="006E431C" w:rsidP="006E431C">
            <w:pPr>
              <w:rPr>
                <w:sz w:val="22"/>
              </w:rPr>
            </w:pPr>
            <w:r w:rsidRPr="00E4440D">
              <w:rPr>
                <w:rFonts w:ascii="標楷體" w:eastAsia="標楷體" w:hAnsi="標楷體" w:hint="eastAsia"/>
                <w:sz w:val="22"/>
                <w:shd w:val="clear" w:color="auto" w:fill="FFFFFF"/>
              </w:rPr>
              <w:t>【人權教育】</w:t>
            </w:r>
          </w:p>
          <w:p w:rsidR="006E431C" w:rsidRPr="00E4440D" w:rsidRDefault="006E431C" w:rsidP="006E431C">
            <w:pPr>
              <w:rPr>
                <w:sz w:val="22"/>
              </w:rPr>
            </w:pPr>
            <w:r w:rsidRPr="00E4440D">
              <w:rPr>
                <w:rFonts w:ascii="標楷體" w:eastAsia="標楷體" w:hAnsi="標楷體" w:hint="eastAsia"/>
                <w:sz w:val="22"/>
                <w:shd w:val="clear" w:color="auto" w:fill="FFFFFF"/>
              </w:rPr>
              <w:t>人J1 認識基本人權的意涵，並了解憲法對人權保障的意義。</w:t>
            </w:r>
          </w:p>
          <w:p w:rsidR="006E431C" w:rsidRPr="00E4440D" w:rsidRDefault="006E431C" w:rsidP="006E431C">
            <w:pPr>
              <w:rPr>
                <w:sz w:val="22"/>
              </w:rPr>
            </w:pPr>
            <w:r w:rsidRPr="00E4440D">
              <w:rPr>
                <w:rFonts w:ascii="標楷體" w:eastAsia="標楷體" w:hAnsi="標楷體" w:hint="eastAsia"/>
                <w:sz w:val="22"/>
                <w:shd w:val="clear" w:color="auto" w:fill="FFFFFF"/>
              </w:rPr>
              <w:t>人J2 關懷國內人權議題，提出一個符合正義的社會藍圖，並進行社會改進與行動。</w:t>
            </w:r>
          </w:p>
          <w:p w:rsidR="006E431C" w:rsidRPr="00E4440D" w:rsidRDefault="006E431C" w:rsidP="006E431C">
            <w:pPr>
              <w:rPr>
                <w:sz w:val="22"/>
              </w:rPr>
            </w:pPr>
            <w:r w:rsidRPr="00E4440D">
              <w:rPr>
                <w:rFonts w:ascii="標楷體" w:eastAsia="標楷體" w:hAnsi="標楷體" w:hint="eastAsia"/>
                <w:sz w:val="22"/>
                <w:shd w:val="clear" w:color="auto" w:fill="FFFFFF"/>
              </w:rPr>
              <w:t>人J3 探索各種利益可能發生的衝突，並了解如何運用民主審議方式及正當的程序，以形成公共規則，落實平等自由之保障。</w:t>
            </w:r>
          </w:p>
          <w:p w:rsidR="006E431C" w:rsidRPr="00E4440D" w:rsidRDefault="006E431C" w:rsidP="006E431C">
            <w:pPr>
              <w:rPr>
                <w:sz w:val="22"/>
              </w:rPr>
            </w:pPr>
            <w:r w:rsidRPr="00E4440D">
              <w:rPr>
                <w:rFonts w:ascii="標楷體" w:eastAsia="標楷體" w:hAnsi="標楷體" w:hint="eastAsia"/>
                <w:sz w:val="22"/>
                <w:shd w:val="clear" w:color="auto" w:fill="FFFFFF"/>
              </w:rPr>
              <w:t>人J4 了解平等、正義的原則，並在生活中實踐。</w:t>
            </w:r>
          </w:p>
          <w:p w:rsidR="006E431C" w:rsidRPr="00E4440D" w:rsidRDefault="006E431C" w:rsidP="006E431C">
            <w:pPr>
              <w:rPr>
                <w:sz w:val="22"/>
              </w:rPr>
            </w:pPr>
            <w:r w:rsidRPr="00E4440D">
              <w:rPr>
                <w:rFonts w:ascii="標楷體" w:eastAsia="標楷體" w:hAnsi="標楷體" w:hint="eastAsia"/>
                <w:sz w:val="22"/>
                <w:shd w:val="clear" w:color="auto" w:fill="FFFFFF"/>
              </w:rPr>
              <w:t>人J5 了解社會上有不同的群體和文化，尊重並欣賞其差異。</w:t>
            </w:r>
          </w:p>
          <w:p w:rsidR="006E431C" w:rsidRPr="00E4440D" w:rsidRDefault="006E431C" w:rsidP="006E431C">
            <w:pPr>
              <w:rPr>
                <w:sz w:val="22"/>
              </w:rPr>
            </w:pPr>
            <w:r w:rsidRPr="00E4440D">
              <w:rPr>
                <w:rFonts w:ascii="標楷體" w:eastAsia="標楷體" w:hAnsi="標楷體" w:hint="eastAsia"/>
                <w:sz w:val="22"/>
                <w:shd w:val="clear" w:color="auto" w:fill="FFFFFF"/>
              </w:rPr>
              <w:t>人J9 認識教育權、工作權與個人生涯發展的關係。</w:t>
            </w:r>
          </w:p>
          <w:p w:rsidR="006E431C" w:rsidRPr="00E4440D" w:rsidRDefault="006E431C" w:rsidP="006E431C">
            <w:pPr>
              <w:rPr>
                <w:sz w:val="22"/>
              </w:rPr>
            </w:pPr>
            <w:r w:rsidRPr="00E4440D">
              <w:rPr>
                <w:rFonts w:ascii="標楷體" w:eastAsia="標楷體" w:hAnsi="標楷體" w:hint="eastAsia"/>
                <w:sz w:val="22"/>
                <w:shd w:val="clear" w:color="auto" w:fill="FFFFFF"/>
              </w:rPr>
              <w:t>人J10 了解人權的起源與歷史發展對人權維護的意義。</w:t>
            </w:r>
          </w:p>
          <w:p w:rsidR="006E431C" w:rsidRPr="00E4440D" w:rsidRDefault="006E431C" w:rsidP="006E431C">
            <w:pPr>
              <w:rPr>
                <w:sz w:val="22"/>
              </w:rPr>
            </w:pPr>
            <w:r w:rsidRPr="00E4440D">
              <w:rPr>
                <w:rFonts w:ascii="標楷體" w:eastAsia="標楷體" w:hAnsi="標楷體" w:hint="eastAsia"/>
                <w:sz w:val="22"/>
                <w:shd w:val="clear" w:color="auto" w:fill="FFFFFF"/>
              </w:rPr>
              <w:t>【環境教育】</w:t>
            </w:r>
          </w:p>
          <w:p w:rsidR="006E431C" w:rsidRPr="00E4440D" w:rsidRDefault="006E431C" w:rsidP="006E431C">
            <w:pPr>
              <w:rPr>
                <w:sz w:val="22"/>
              </w:rPr>
            </w:pPr>
            <w:r w:rsidRPr="00E4440D">
              <w:rPr>
                <w:rFonts w:ascii="標楷體" w:eastAsia="標楷體" w:hAnsi="標楷體" w:hint="eastAsia"/>
                <w:sz w:val="22"/>
                <w:shd w:val="clear" w:color="auto" w:fill="FFFFFF"/>
              </w:rPr>
              <w:t>環J1 了解生物多樣性及環境承載力的重要性。</w:t>
            </w:r>
          </w:p>
          <w:p w:rsidR="006E431C" w:rsidRPr="00E4440D" w:rsidRDefault="006E431C" w:rsidP="006E431C">
            <w:pPr>
              <w:rPr>
                <w:sz w:val="22"/>
              </w:rPr>
            </w:pPr>
            <w:r w:rsidRPr="00E4440D">
              <w:rPr>
                <w:rFonts w:ascii="標楷體" w:eastAsia="標楷體" w:hAnsi="標楷體" w:hint="eastAsia"/>
                <w:sz w:val="22"/>
                <w:shd w:val="clear" w:color="auto" w:fill="FFFFFF"/>
              </w:rPr>
              <w:t>環J4 了解永續發展的意義（環境、社會、與經濟的均衡發展）與原則。</w:t>
            </w:r>
          </w:p>
          <w:p w:rsidR="006E431C" w:rsidRPr="00E4440D" w:rsidRDefault="006E431C" w:rsidP="006E431C">
            <w:pPr>
              <w:rPr>
                <w:sz w:val="22"/>
              </w:rPr>
            </w:pPr>
            <w:r w:rsidRPr="00E4440D">
              <w:rPr>
                <w:rFonts w:ascii="標楷體" w:eastAsia="標楷體" w:hAnsi="標楷體" w:hint="eastAsia"/>
                <w:sz w:val="22"/>
                <w:shd w:val="clear" w:color="auto" w:fill="FFFFFF"/>
              </w:rPr>
              <w:t>環J5 了解聯合國推動永續發展的背景與趨勢。</w:t>
            </w:r>
          </w:p>
          <w:p w:rsidR="006E431C" w:rsidRPr="00E4440D" w:rsidRDefault="006E431C" w:rsidP="006E431C">
            <w:pPr>
              <w:rPr>
                <w:sz w:val="22"/>
              </w:rPr>
            </w:pPr>
            <w:r w:rsidRPr="00E4440D">
              <w:rPr>
                <w:rFonts w:ascii="標楷體" w:eastAsia="標楷體" w:hAnsi="標楷體" w:hint="eastAsia"/>
                <w:sz w:val="22"/>
                <w:shd w:val="clear" w:color="auto" w:fill="FFFFFF"/>
              </w:rPr>
              <w:t>環J6 了解世界人口數量增加、糧食供給與營養的永續議題。</w:t>
            </w:r>
          </w:p>
          <w:p w:rsidR="006E431C" w:rsidRPr="00E4440D" w:rsidRDefault="006E431C" w:rsidP="006E431C">
            <w:pPr>
              <w:rPr>
                <w:sz w:val="22"/>
              </w:rPr>
            </w:pPr>
            <w:r w:rsidRPr="00E4440D">
              <w:rPr>
                <w:rFonts w:ascii="標楷體" w:eastAsia="標楷體" w:hAnsi="標楷體" w:hint="eastAsia"/>
                <w:sz w:val="22"/>
                <w:shd w:val="clear" w:color="auto" w:fill="FFFFFF"/>
              </w:rPr>
              <w:t>環J8 了解臺灣生態環境及社會發展面對氣候變遷的脆弱性與韌性。</w:t>
            </w:r>
          </w:p>
          <w:p w:rsidR="006E431C" w:rsidRPr="00E4440D" w:rsidRDefault="006E431C" w:rsidP="006E431C">
            <w:pPr>
              <w:rPr>
                <w:sz w:val="22"/>
              </w:rPr>
            </w:pPr>
            <w:r w:rsidRPr="00E4440D">
              <w:rPr>
                <w:rFonts w:ascii="標楷體" w:eastAsia="標楷體" w:hAnsi="標楷體" w:hint="eastAsia"/>
                <w:sz w:val="22"/>
                <w:shd w:val="clear" w:color="auto" w:fill="FFFFFF"/>
              </w:rPr>
              <w:t>環J14 了解能量流動及物質循環與生態系統運作的關係。</w:t>
            </w:r>
          </w:p>
          <w:p w:rsidR="006E431C" w:rsidRPr="00E4440D" w:rsidRDefault="006E431C" w:rsidP="006E431C">
            <w:pPr>
              <w:rPr>
                <w:sz w:val="22"/>
              </w:rPr>
            </w:pPr>
            <w:r w:rsidRPr="00E4440D">
              <w:rPr>
                <w:rFonts w:ascii="標楷體" w:eastAsia="標楷體" w:hAnsi="標楷體" w:hint="eastAsia"/>
                <w:sz w:val="22"/>
                <w:shd w:val="clear" w:color="auto" w:fill="FFFFFF"/>
              </w:rPr>
              <w:t>【海洋教育】</w:t>
            </w:r>
          </w:p>
          <w:p w:rsidR="006E431C" w:rsidRPr="00E4440D" w:rsidRDefault="006E431C" w:rsidP="006E431C">
            <w:pPr>
              <w:rPr>
                <w:sz w:val="22"/>
              </w:rPr>
            </w:pPr>
            <w:r w:rsidRPr="00E4440D">
              <w:rPr>
                <w:rFonts w:ascii="標楷體" w:eastAsia="標楷體" w:hAnsi="標楷體" w:hint="eastAsia"/>
                <w:sz w:val="22"/>
                <w:shd w:val="clear" w:color="auto" w:fill="FFFFFF"/>
              </w:rPr>
              <w:t>海J12 探討臺灣海岸地形與近海的特色、成因與災害。</w:t>
            </w:r>
          </w:p>
          <w:p w:rsidR="006E431C" w:rsidRPr="00E4440D" w:rsidRDefault="006E431C" w:rsidP="006E431C">
            <w:pPr>
              <w:rPr>
                <w:sz w:val="22"/>
              </w:rPr>
            </w:pPr>
            <w:r w:rsidRPr="00E4440D">
              <w:rPr>
                <w:rFonts w:ascii="標楷體" w:eastAsia="標楷體" w:hAnsi="標楷體" w:hint="eastAsia"/>
                <w:sz w:val="22"/>
                <w:shd w:val="clear" w:color="auto" w:fill="FFFFFF"/>
              </w:rPr>
              <w:t>海J13 探討海洋對陸上環境與生活的影響。</w:t>
            </w:r>
          </w:p>
          <w:p w:rsidR="006E431C" w:rsidRPr="00E4440D" w:rsidRDefault="006E431C" w:rsidP="006E431C">
            <w:pPr>
              <w:rPr>
                <w:sz w:val="22"/>
              </w:rPr>
            </w:pPr>
            <w:r w:rsidRPr="00E4440D">
              <w:rPr>
                <w:rFonts w:ascii="標楷體" w:eastAsia="標楷體" w:hAnsi="標楷體" w:hint="eastAsia"/>
                <w:sz w:val="22"/>
                <w:shd w:val="clear" w:color="auto" w:fill="FFFFFF"/>
              </w:rPr>
              <w:t>海J14 探討海洋生物與生態環境之關聯。</w:t>
            </w:r>
          </w:p>
          <w:p w:rsidR="006E431C" w:rsidRPr="00E4440D" w:rsidRDefault="006E431C" w:rsidP="006E431C">
            <w:pPr>
              <w:rPr>
                <w:sz w:val="22"/>
              </w:rPr>
            </w:pPr>
            <w:r w:rsidRPr="00E4440D">
              <w:rPr>
                <w:rFonts w:ascii="標楷體" w:eastAsia="標楷體" w:hAnsi="標楷體" w:hint="eastAsia"/>
                <w:sz w:val="22"/>
                <w:shd w:val="clear" w:color="auto" w:fill="FFFFFF"/>
              </w:rPr>
              <w:t>【品德教育】</w:t>
            </w:r>
          </w:p>
          <w:p w:rsidR="006E431C" w:rsidRPr="00E4440D" w:rsidRDefault="006E431C" w:rsidP="006E431C">
            <w:pPr>
              <w:rPr>
                <w:sz w:val="22"/>
              </w:rPr>
            </w:pPr>
            <w:r w:rsidRPr="00E4440D">
              <w:rPr>
                <w:rFonts w:ascii="標楷體" w:eastAsia="標楷體" w:hAnsi="標楷體" w:hint="eastAsia"/>
                <w:sz w:val="22"/>
                <w:shd w:val="clear" w:color="auto" w:fill="FFFFFF"/>
              </w:rPr>
              <w:t>品J2 重視群體規範與榮譽。</w:t>
            </w:r>
          </w:p>
          <w:p w:rsidR="006E431C" w:rsidRPr="00E4440D" w:rsidRDefault="006E431C" w:rsidP="006E431C">
            <w:pPr>
              <w:rPr>
                <w:sz w:val="22"/>
              </w:rPr>
            </w:pPr>
            <w:r w:rsidRPr="00E4440D">
              <w:rPr>
                <w:rFonts w:ascii="標楷體" w:eastAsia="標楷體" w:hAnsi="標楷體" w:hint="eastAsia"/>
                <w:sz w:val="22"/>
                <w:shd w:val="clear" w:color="auto" w:fill="FFFFFF"/>
              </w:rPr>
              <w:t>品J4 族群差異與平等的道德議題。</w:t>
            </w:r>
          </w:p>
          <w:p w:rsidR="006E431C" w:rsidRPr="00E4440D" w:rsidRDefault="006E431C" w:rsidP="006E431C">
            <w:pPr>
              <w:rPr>
                <w:sz w:val="22"/>
              </w:rPr>
            </w:pPr>
            <w:r w:rsidRPr="00E4440D">
              <w:rPr>
                <w:rFonts w:ascii="標楷體" w:eastAsia="標楷體" w:hAnsi="標楷體" w:hint="eastAsia"/>
                <w:sz w:val="22"/>
                <w:shd w:val="clear" w:color="auto" w:fill="FFFFFF"/>
              </w:rPr>
              <w:t>品J5 資訊與媒體的公共性與社會責任。</w:t>
            </w:r>
          </w:p>
          <w:p w:rsidR="006E431C" w:rsidRPr="00E4440D" w:rsidRDefault="006E431C" w:rsidP="006E431C">
            <w:pPr>
              <w:rPr>
                <w:sz w:val="22"/>
              </w:rPr>
            </w:pPr>
            <w:r w:rsidRPr="00E4440D">
              <w:rPr>
                <w:rFonts w:ascii="標楷體" w:eastAsia="標楷體" w:hAnsi="標楷體" w:hint="eastAsia"/>
                <w:sz w:val="22"/>
                <w:shd w:val="clear" w:color="auto" w:fill="FFFFFF"/>
              </w:rPr>
              <w:t>品J6 關懷弱勢的意涵、策略，及其實踐與反思。</w:t>
            </w:r>
          </w:p>
          <w:p w:rsidR="006E431C" w:rsidRPr="00E4440D" w:rsidRDefault="006E431C" w:rsidP="006E431C">
            <w:pPr>
              <w:rPr>
                <w:sz w:val="22"/>
              </w:rPr>
            </w:pPr>
            <w:r w:rsidRPr="00E4440D">
              <w:rPr>
                <w:rFonts w:ascii="標楷體" w:eastAsia="標楷體" w:hAnsi="標楷體" w:hint="eastAsia"/>
                <w:sz w:val="22"/>
                <w:shd w:val="clear" w:color="auto" w:fill="FFFFFF"/>
              </w:rPr>
              <w:t>品J8 理性溝通與問題解決。</w:t>
            </w:r>
          </w:p>
          <w:p w:rsidR="006E431C" w:rsidRPr="00E4440D" w:rsidRDefault="006E431C" w:rsidP="006E431C">
            <w:pPr>
              <w:rPr>
                <w:sz w:val="22"/>
              </w:rPr>
            </w:pPr>
            <w:r w:rsidRPr="00E4440D">
              <w:rPr>
                <w:rFonts w:ascii="標楷體" w:eastAsia="標楷體" w:hAnsi="標楷體" w:hint="eastAsia"/>
                <w:sz w:val="22"/>
                <w:shd w:val="clear" w:color="auto" w:fill="FFFFFF"/>
              </w:rPr>
              <w:t>【法治教育】</w:t>
            </w:r>
          </w:p>
          <w:p w:rsidR="006E431C" w:rsidRPr="00E4440D" w:rsidRDefault="006E431C" w:rsidP="006E431C">
            <w:pPr>
              <w:rPr>
                <w:sz w:val="22"/>
              </w:rPr>
            </w:pPr>
            <w:r w:rsidRPr="00E4440D">
              <w:rPr>
                <w:rFonts w:ascii="標楷體" w:eastAsia="標楷體" w:hAnsi="標楷體" w:hint="eastAsia"/>
                <w:sz w:val="22"/>
                <w:shd w:val="clear" w:color="auto" w:fill="FFFFFF"/>
              </w:rPr>
              <w:t>法J1 探討平等。</w:t>
            </w:r>
          </w:p>
          <w:p w:rsidR="006E431C" w:rsidRPr="00E4440D" w:rsidRDefault="006E431C" w:rsidP="006E431C">
            <w:pPr>
              <w:rPr>
                <w:sz w:val="22"/>
              </w:rPr>
            </w:pPr>
            <w:r w:rsidRPr="00E4440D">
              <w:rPr>
                <w:rFonts w:ascii="標楷體" w:eastAsia="標楷體" w:hAnsi="標楷體" w:hint="eastAsia"/>
                <w:sz w:val="22"/>
                <w:shd w:val="clear" w:color="auto" w:fill="FFFFFF"/>
              </w:rPr>
              <w:t>法J3 認識法律之意義與制定。</w:t>
            </w:r>
          </w:p>
          <w:p w:rsidR="006E431C" w:rsidRPr="00E4440D" w:rsidRDefault="006E431C" w:rsidP="006E431C">
            <w:pPr>
              <w:rPr>
                <w:sz w:val="22"/>
              </w:rPr>
            </w:pPr>
            <w:r w:rsidRPr="00E4440D">
              <w:rPr>
                <w:rFonts w:ascii="標楷體" w:eastAsia="標楷體" w:hAnsi="標楷體" w:hint="eastAsia"/>
                <w:sz w:val="22"/>
                <w:shd w:val="clear" w:color="auto" w:fill="FFFFFF"/>
              </w:rPr>
              <w:lastRenderedPageBreak/>
              <w:t>法J4 理解規範國家強制力之重要性。</w:t>
            </w:r>
          </w:p>
          <w:p w:rsidR="006E431C" w:rsidRPr="00E4440D" w:rsidRDefault="006E431C" w:rsidP="006E431C">
            <w:pPr>
              <w:rPr>
                <w:sz w:val="22"/>
              </w:rPr>
            </w:pPr>
            <w:r w:rsidRPr="00E4440D">
              <w:rPr>
                <w:rFonts w:ascii="標楷體" w:eastAsia="標楷體" w:hAnsi="標楷體" w:hint="eastAsia"/>
                <w:sz w:val="22"/>
                <w:shd w:val="clear" w:color="auto" w:fill="FFFFFF"/>
              </w:rPr>
              <w:t>法J5 認識憲法的意義。</w:t>
            </w:r>
          </w:p>
          <w:p w:rsidR="006E431C" w:rsidRPr="00E4440D" w:rsidRDefault="006E431C" w:rsidP="006E431C">
            <w:pPr>
              <w:rPr>
                <w:sz w:val="22"/>
              </w:rPr>
            </w:pPr>
            <w:r w:rsidRPr="00E4440D">
              <w:rPr>
                <w:rFonts w:ascii="標楷體" w:eastAsia="標楷體" w:hAnsi="標楷體" w:hint="eastAsia"/>
                <w:sz w:val="22"/>
                <w:shd w:val="clear" w:color="auto" w:fill="FFFFFF"/>
              </w:rPr>
              <w:t>法J6 理解權力之分立與制衡的原理。</w:t>
            </w:r>
          </w:p>
          <w:p w:rsidR="006E431C" w:rsidRPr="00E4440D" w:rsidRDefault="006E431C" w:rsidP="006E431C">
            <w:pPr>
              <w:rPr>
                <w:sz w:val="22"/>
              </w:rPr>
            </w:pPr>
            <w:r w:rsidRPr="00E4440D">
              <w:rPr>
                <w:rFonts w:ascii="標楷體" w:eastAsia="標楷體" w:hAnsi="標楷體" w:hint="eastAsia"/>
                <w:sz w:val="22"/>
                <w:shd w:val="clear" w:color="auto" w:fill="FFFFFF"/>
              </w:rPr>
              <w:t>【能源教育】</w:t>
            </w:r>
          </w:p>
          <w:p w:rsidR="006E431C" w:rsidRPr="00E4440D" w:rsidRDefault="006E431C" w:rsidP="006E431C">
            <w:pPr>
              <w:rPr>
                <w:sz w:val="22"/>
              </w:rPr>
            </w:pPr>
            <w:r w:rsidRPr="00E4440D">
              <w:rPr>
                <w:rFonts w:ascii="標楷體" w:eastAsia="標楷體" w:hAnsi="標楷體" w:hint="eastAsia"/>
                <w:sz w:val="22"/>
                <w:shd w:val="clear" w:color="auto" w:fill="FFFFFF"/>
              </w:rPr>
              <w:t>能J5 了解能源與經濟發展、環境之間相互的影響與關聯。</w:t>
            </w:r>
          </w:p>
          <w:p w:rsidR="006E431C" w:rsidRPr="00E4440D" w:rsidRDefault="006E431C" w:rsidP="006E431C">
            <w:pPr>
              <w:rPr>
                <w:sz w:val="22"/>
              </w:rPr>
            </w:pPr>
            <w:r w:rsidRPr="00E4440D">
              <w:rPr>
                <w:rFonts w:ascii="標楷體" w:eastAsia="標楷體" w:hAnsi="標楷體" w:hint="eastAsia"/>
                <w:sz w:val="22"/>
                <w:shd w:val="clear" w:color="auto" w:fill="FFFFFF"/>
              </w:rPr>
              <w:t>能J6 了解我國的能源政策。</w:t>
            </w:r>
          </w:p>
          <w:p w:rsidR="006E431C" w:rsidRPr="00E4440D" w:rsidRDefault="006E431C" w:rsidP="006E431C">
            <w:pPr>
              <w:rPr>
                <w:sz w:val="22"/>
              </w:rPr>
            </w:pPr>
            <w:r w:rsidRPr="00E4440D">
              <w:rPr>
                <w:rFonts w:ascii="標楷體" w:eastAsia="標楷體" w:hAnsi="標楷體" w:hint="eastAsia"/>
                <w:sz w:val="22"/>
                <w:shd w:val="clear" w:color="auto" w:fill="FFFFFF"/>
              </w:rPr>
              <w:t>【家庭教育】</w:t>
            </w:r>
          </w:p>
          <w:p w:rsidR="006E431C" w:rsidRPr="00E4440D" w:rsidRDefault="006E431C" w:rsidP="006E431C">
            <w:pPr>
              <w:rPr>
                <w:sz w:val="22"/>
              </w:rPr>
            </w:pPr>
            <w:r w:rsidRPr="00E4440D">
              <w:rPr>
                <w:rFonts w:ascii="標楷體" w:eastAsia="標楷體" w:hAnsi="標楷體" w:hint="eastAsia"/>
                <w:sz w:val="22"/>
                <w:shd w:val="clear" w:color="auto" w:fill="FFFFFF"/>
              </w:rPr>
              <w:t>家J10 參與家庭與社區的相關活動。</w:t>
            </w:r>
          </w:p>
          <w:p w:rsidR="006E431C" w:rsidRPr="00E4440D" w:rsidRDefault="006E431C" w:rsidP="006E431C">
            <w:pPr>
              <w:rPr>
                <w:sz w:val="22"/>
              </w:rPr>
            </w:pPr>
            <w:r w:rsidRPr="00E4440D">
              <w:rPr>
                <w:rFonts w:ascii="標楷體" w:eastAsia="標楷體" w:hAnsi="標楷體" w:hint="eastAsia"/>
                <w:sz w:val="22"/>
                <w:shd w:val="clear" w:color="auto" w:fill="FFFFFF"/>
              </w:rPr>
              <w:t>家J12 分析家庭生活與社區的關係，並善用社區資源。</w:t>
            </w:r>
          </w:p>
          <w:p w:rsidR="006E431C" w:rsidRPr="00E4440D" w:rsidRDefault="006E431C" w:rsidP="006E431C">
            <w:pPr>
              <w:rPr>
                <w:sz w:val="22"/>
              </w:rPr>
            </w:pPr>
            <w:r w:rsidRPr="00E4440D">
              <w:rPr>
                <w:rFonts w:ascii="標楷體" w:eastAsia="標楷體" w:hAnsi="標楷體" w:hint="eastAsia"/>
                <w:sz w:val="22"/>
                <w:shd w:val="clear" w:color="auto" w:fill="FFFFFF"/>
              </w:rPr>
              <w:t>【多元文化教育】</w:t>
            </w:r>
          </w:p>
          <w:p w:rsidR="006E431C" w:rsidRPr="00E4440D" w:rsidRDefault="006E431C" w:rsidP="006E431C">
            <w:pPr>
              <w:rPr>
                <w:sz w:val="22"/>
              </w:rPr>
            </w:pPr>
            <w:r w:rsidRPr="00E4440D">
              <w:rPr>
                <w:rFonts w:ascii="標楷體" w:eastAsia="標楷體" w:hAnsi="標楷體" w:hint="eastAsia"/>
                <w:sz w:val="22"/>
                <w:shd w:val="clear" w:color="auto" w:fill="FFFFFF"/>
              </w:rPr>
              <w:t>多J3 提高對弱勢或少數群體文化的覺察與省思。</w:t>
            </w:r>
          </w:p>
          <w:p w:rsidR="006E431C" w:rsidRPr="00E4440D" w:rsidRDefault="006E431C" w:rsidP="006E431C">
            <w:pPr>
              <w:rPr>
                <w:sz w:val="22"/>
              </w:rPr>
            </w:pPr>
            <w:r w:rsidRPr="00E4440D">
              <w:rPr>
                <w:rFonts w:ascii="標楷體" w:eastAsia="標楷體" w:hAnsi="標楷體" w:hint="eastAsia"/>
                <w:sz w:val="22"/>
                <w:shd w:val="clear" w:color="auto" w:fill="FFFFFF"/>
              </w:rPr>
              <w:t>多J4 了解不同群體間如何看待彼此的文化。</w:t>
            </w:r>
          </w:p>
          <w:p w:rsidR="006E431C" w:rsidRPr="00E4440D" w:rsidRDefault="006E431C" w:rsidP="006E431C">
            <w:pPr>
              <w:rPr>
                <w:sz w:val="22"/>
              </w:rPr>
            </w:pPr>
            <w:r w:rsidRPr="00E4440D">
              <w:rPr>
                <w:rFonts w:ascii="標楷體" w:eastAsia="標楷體" w:hAnsi="標楷體" w:hint="eastAsia"/>
                <w:sz w:val="22"/>
                <w:shd w:val="clear" w:color="auto" w:fill="FFFFFF"/>
              </w:rPr>
              <w:t>多J5 了解及尊重不同文化的習俗與禁忌。</w:t>
            </w:r>
          </w:p>
          <w:p w:rsidR="006E431C" w:rsidRPr="00E4440D" w:rsidRDefault="006E431C" w:rsidP="006E431C">
            <w:pPr>
              <w:rPr>
                <w:sz w:val="22"/>
              </w:rPr>
            </w:pPr>
            <w:r w:rsidRPr="00E4440D">
              <w:rPr>
                <w:rFonts w:ascii="標楷體" w:eastAsia="標楷體" w:hAnsi="標楷體" w:hint="eastAsia"/>
                <w:sz w:val="22"/>
                <w:shd w:val="clear" w:color="auto" w:fill="FFFFFF"/>
              </w:rPr>
              <w:t>多J6 分析不同群體的文化如何影響社會與生活方式。</w:t>
            </w:r>
          </w:p>
          <w:p w:rsidR="006E431C" w:rsidRPr="00E4440D" w:rsidRDefault="006E431C" w:rsidP="006E431C">
            <w:pPr>
              <w:rPr>
                <w:sz w:val="22"/>
              </w:rPr>
            </w:pPr>
            <w:r w:rsidRPr="00E4440D">
              <w:rPr>
                <w:rFonts w:ascii="標楷體" w:eastAsia="標楷體" w:hAnsi="標楷體" w:hint="eastAsia"/>
                <w:sz w:val="22"/>
                <w:shd w:val="clear" w:color="auto" w:fill="FFFFFF"/>
              </w:rPr>
              <w:t>多J8 探討不同文化接觸時可能產生的衝突、融合或創新。</w:t>
            </w:r>
          </w:p>
          <w:p w:rsidR="006E431C" w:rsidRPr="00E4440D" w:rsidRDefault="006E431C" w:rsidP="006E431C">
            <w:pPr>
              <w:rPr>
                <w:sz w:val="22"/>
              </w:rPr>
            </w:pPr>
            <w:r w:rsidRPr="00E4440D">
              <w:rPr>
                <w:rFonts w:ascii="標楷體" w:eastAsia="標楷體" w:hAnsi="標楷體" w:hint="eastAsia"/>
                <w:sz w:val="22"/>
                <w:shd w:val="clear" w:color="auto" w:fill="FFFFFF"/>
              </w:rPr>
              <w:t>多J9 關心多元文化議題並做出理性判斷。</w:t>
            </w:r>
          </w:p>
          <w:p w:rsidR="006E431C" w:rsidRPr="00E4440D" w:rsidRDefault="006E431C" w:rsidP="006E431C">
            <w:pPr>
              <w:rPr>
                <w:sz w:val="22"/>
              </w:rPr>
            </w:pPr>
            <w:r w:rsidRPr="00E4440D">
              <w:rPr>
                <w:rFonts w:ascii="標楷體" w:eastAsia="標楷體" w:hAnsi="標楷體" w:hint="eastAsia"/>
                <w:sz w:val="22"/>
                <w:shd w:val="clear" w:color="auto" w:fill="FFFFFF"/>
              </w:rPr>
              <w:t>【閱讀素養教育】</w:t>
            </w:r>
          </w:p>
          <w:p w:rsidR="006E431C" w:rsidRPr="00E4440D" w:rsidRDefault="006E431C" w:rsidP="006E431C">
            <w:pPr>
              <w:rPr>
                <w:sz w:val="22"/>
              </w:rPr>
            </w:pPr>
            <w:r w:rsidRPr="00E4440D">
              <w:rPr>
                <w:rFonts w:ascii="標楷體" w:eastAsia="標楷體" w:hAnsi="標楷體" w:hint="eastAsia"/>
                <w:sz w:val="22"/>
                <w:shd w:val="clear" w:color="auto" w:fill="FFFFFF"/>
              </w:rPr>
              <w:t>閱J1 發展多元文本的閱讀策略。</w:t>
            </w:r>
          </w:p>
          <w:p w:rsidR="006E431C" w:rsidRPr="00E4440D" w:rsidRDefault="006E431C" w:rsidP="006E431C">
            <w:pPr>
              <w:rPr>
                <w:sz w:val="22"/>
              </w:rPr>
            </w:pPr>
            <w:r w:rsidRPr="00E4440D">
              <w:rPr>
                <w:rFonts w:ascii="標楷體" w:eastAsia="標楷體" w:hAnsi="標楷體" w:hint="eastAsia"/>
                <w:sz w:val="22"/>
                <w:shd w:val="clear" w:color="auto" w:fill="FFFFFF"/>
              </w:rPr>
              <w:t>閱J2 發展跨文本的比對、分析、深究的能力，以判讀文本知識的正確性。</w:t>
            </w:r>
          </w:p>
          <w:p w:rsidR="006E431C" w:rsidRPr="00E4440D" w:rsidRDefault="006E431C" w:rsidP="006E431C">
            <w:pPr>
              <w:rPr>
                <w:sz w:val="22"/>
              </w:rPr>
            </w:pPr>
            <w:r w:rsidRPr="00E4440D">
              <w:rPr>
                <w:rFonts w:ascii="標楷體" w:eastAsia="標楷體" w:hAnsi="標楷體" w:hint="eastAsia"/>
                <w:sz w:val="22"/>
                <w:shd w:val="clear" w:color="auto" w:fill="FFFFFF"/>
              </w:rPr>
              <w:t>閱J3 理解學科知識內的重要詞彙的意涵，並懂得如何運用該詞彙與他人進行溝通。</w:t>
            </w:r>
          </w:p>
          <w:p w:rsidR="006E431C" w:rsidRPr="00E4440D" w:rsidRDefault="006E431C" w:rsidP="006E431C">
            <w:pPr>
              <w:rPr>
                <w:sz w:val="22"/>
              </w:rPr>
            </w:pPr>
            <w:r w:rsidRPr="00E4440D">
              <w:rPr>
                <w:rFonts w:ascii="標楷體" w:eastAsia="標楷體" w:hAnsi="標楷體" w:hint="eastAsia"/>
                <w:sz w:val="22"/>
                <w:shd w:val="clear" w:color="auto" w:fill="FFFFFF"/>
              </w:rPr>
              <w:t>閱J5 活用文本，認識並運用滿足基本生活需求所使用之文本。</w:t>
            </w:r>
          </w:p>
          <w:p w:rsidR="006E431C" w:rsidRPr="00E4440D" w:rsidRDefault="006E431C" w:rsidP="006E431C">
            <w:pPr>
              <w:rPr>
                <w:sz w:val="22"/>
              </w:rPr>
            </w:pPr>
            <w:r w:rsidRPr="00E4440D">
              <w:rPr>
                <w:rFonts w:ascii="標楷體" w:eastAsia="標楷體" w:hAnsi="標楷體" w:hint="eastAsia"/>
                <w:sz w:val="22"/>
                <w:shd w:val="clear" w:color="auto" w:fill="FFFFFF"/>
              </w:rPr>
              <w:t>閱J7 小心求證資訊來源，判讀文本知識的正確性。</w:t>
            </w:r>
          </w:p>
          <w:p w:rsidR="006E431C" w:rsidRPr="00E4440D" w:rsidRDefault="006E431C" w:rsidP="006E431C">
            <w:pPr>
              <w:rPr>
                <w:sz w:val="22"/>
              </w:rPr>
            </w:pPr>
            <w:r w:rsidRPr="00E4440D">
              <w:rPr>
                <w:rFonts w:ascii="標楷體" w:eastAsia="標楷體" w:hAnsi="標楷體" w:hint="eastAsia"/>
                <w:sz w:val="22"/>
                <w:shd w:val="clear" w:color="auto" w:fill="FFFFFF"/>
              </w:rPr>
              <w:t>【戶外教育】</w:t>
            </w:r>
          </w:p>
          <w:p w:rsidR="006E431C" w:rsidRPr="00E4440D" w:rsidRDefault="006E431C" w:rsidP="006E431C">
            <w:pPr>
              <w:rPr>
                <w:sz w:val="22"/>
              </w:rPr>
            </w:pPr>
            <w:r w:rsidRPr="00E4440D">
              <w:rPr>
                <w:rFonts w:ascii="標楷體" w:eastAsia="標楷體" w:hAnsi="標楷體" w:hint="eastAsia"/>
                <w:sz w:val="22"/>
                <w:shd w:val="clear" w:color="auto" w:fill="FFFFFF"/>
              </w:rPr>
              <w:t>戶J2 擴充對環境的理解，運用所學的知識到生活當中，具備觀察、描述、測量、紀錄的能力。</w:t>
            </w:r>
          </w:p>
          <w:p w:rsidR="006E431C" w:rsidRPr="00E4440D" w:rsidRDefault="006E431C" w:rsidP="006E431C">
            <w:pPr>
              <w:rPr>
                <w:sz w:val="22"/>
              </w:rPr>
            </w:pPr>
            <w:r w:rsidRPr="00E4440D">
              <w:rPr>
                <w:rFonts w:ascii="標楷體" w:eastAsia="標楷體" w:hAnsi="標楷體" w:hint="eastAsia"/>
                <w:sz w:val="22"/>
                <w:shd w:val="clear" w:color="auto" w:fill="FFFFFF"/>
              </w:rPr>
              <w:t>戶J3 理解知識與生活環境的關係，獲得心靈的喜悅，培養積極面對挑戰的能力與態度。</w:t>
            </w:r>
          </w:p>
          <w:p w:rsidR="006E431C" w:rsidRPr="00E4440D" w:rsidRDefault="006E431C" w:rsidP="006E431C">
            <w:pPr>
              <w:rPr>
                <w:sz w:val="22"/>
              </w:rPr>
            </w:pPr>
            <w:r w:rsidRPr="00E4440D">
              <w:rPr>
                <w:rFonts w:ascii="標楷體" w:eastAsia="標楷體" w:hAnsi="標楷體" w:hint="eastAsia"/>
                <w:sz w:val="22"/>
                <w:shd w:val="clear" w:color="auto" w:fill="FFFFFF"/>
              </w:rPr>
              <w:t>【原住民族教育】</w:t>
            </w:r>
          </w:p>
          <w:p w:rsidR="006E431C" w:rsidRPr="00E4440D" w:rsidRDefault="006E431C" w:rsidP="006E431C">
            <w:pPr>
              <w:rPr>
                <w:sz w:val="22"/>
              </w:rPr>
            </w:pPr>
            <w:r w:rsidRPr="00E4440D">
              <w:rPr>
                <w:rFonts w:ascii="標楷體" w:eastAsia="標楷體" w:hAnsi="標楷體" w:hint="eastAsia"/>
                <w:sz w:val="22"/>
                <w:shd w:val="clear" w:color="auto" w:fill="FFFFFF"/>
              </w:rPr>
              <w:t>原J6 認識部落的氏族、政治、祭儀、教育、規訓制度及其運作。</w:t>
            </w:r>
          </w:p>
          <w:p w:rsidR="006E431C" w:rsidRPr="00E4440D" w:rsidRDefault="006E431C" w:rsidP="006E431C">
            <w:pPr>
              <w:rPr>
                <w:sz w:val="22"/>
              </w:rPr>
            </w:pPr>
            <w:r w:rsidRPr="00E4440D">
              <w:rPr>
                <w:rFonts w:ascii="標楷體" w:eastAsia="標楷體" w:hAnsi="標楷體" w:hint="eastAsia"/>
                <w:sz w:val="22"/>
                <w:shd w:val="clear" w:color="auto" w:fill="FFFFFF"/>
              </w:rPr>
              <w:t>原J8 學習原住民族音樂、舞蹈、服飾、建築與各種工藝、技藝並區分各族之差異。</w:t>
            </w:r>
          </w:p>
          <w:p w:rsidR="006E431C" w:rsidRPr="00E4440D" w:rsidRDefault="006E431C" w:rsidP="006E431C">
            <w:pPr>
              <w:rPr>
                <w:sz w:val="22"/>
              </w:rPr>
            </w:pPr>
            <w:r w:rsidRPr="00E4440D">
              <w:rPr>
                <w:rFonts w:ascii="標楷體" w:eastAsia="標楷體" w:hAnsi="標楷體" w:hint="eastAsia"/>
                <w:sz w:val="22"/>
                <w:shd w:val="clear" w:color="auto" w:fill="FFFFFF"/>
              </w:rPr>
              <w:t>原J10 認識原住民族地區、部落及傳統土地領域的地理分布。</w:t>
            </w:r>
          </w:p>
          <w:p w:rsidR="006E431C" w:rsidRPr="00E4440D" w:rsidRDefault="006E431C" w:rsidP="006E431C">
            <w:pPr>
              <w:rPr>
                <w:sz w:val="22"/>
              </w:rPr>
            </w:pPr>
            <w:r w:rsidRPr="00E4440D">
              <w:rPr>
                <w:rFonts w:ascii="標楷體" w:eastAsia="標楷體" w:hAnsi="標楷體" w:hint="eastAsia"/>
                <w:sz w:val="22"/>
                <w:shd w:val="clear" w:color="auto" w:fill="FFFFFF"/>
              </w:rPr>
              <w:t>原J11 認識原住民族土地自然資源與文化間的關係。</w:t>
            </w:r>
          </w:p>
          <w:p w:rsidR="006E431C" w:rsidRPr="00E4440D" w:rsidRDefault="006E431C" w:rsidP="006E431C">
            <w:pPr>
              <w:rPr>
                <w:sz w:val="22"/>
              </w:rPr>
            </w:pPr>
            <w:r w:rsidRPr="00E4440D">
              <w:rPr>
                <w:rFonts w:ascii="標楷體" w:eastAsia="標楷體" w:hAnsi="標楷體" w:hint="eastAsia"/>
                <w:sz w:val="22"/>
                <w:shd w:val="clear" w:color="auto" w:fill="FFFFFF"/>
              </w:rPr>
              <w:t>原J13 了解原住民族傳統貿易行為與現代就業情況。</w:t>
            </w:r>
          </w:p>
        </w:tc>
      </w:tr>
      <w:tr w:rsidR="006E431C" w:rsidRPr="003D01BD" w:rsidTr="001806CD">
        <w:tc>
          <w:tcPr>
            <w:tcW w:w="1407" w:type="dxa"/>
            <w:gridSpan w:val="2"/>
            <w:vAlign w:val="center"/>
          </w:tcPr>
          <w:p w:rsidR="006E431C" w:rsidRPr="003D01BD" w:rsidRDefault="006E431C" w:rsidP="006E431C">
            <w:pPr>
              <w:snapToGrid w:val="0"/>
              <w:jc w:val="center"/>
              <w:rPr>
                <w:rFonts w:ascii="標楷體" w:eastAsia="標楷體" w:hAnsi="標楷體"/>
                <w:sz w:val="22"/>
              </w:rPr>
            </w:pPr>
            <w:r w:rsidRPr="003D01BD">
              <w:rPr>
                <w:rFonts w:ascii="標楷體" w:eastAsia="標楷體" w:hAnsi="標楷體" w:hint="eastAsia"/>
                <w:sz w:val="22"/>
              </w:rPr>
              <w:lastRenderedPageBreak/>
              <w:t>學習目標</w:t>
            </w:r>
          </w:p>
        </w:tc>
        <w:tc>
          <w:tcPr>
            <w:tcW w:w="8232" w:type="dxa"/>
            <w:gridSpan w:val="6"/>
            <w:vAlign w:val="center"/>
          </w:tcPr>
          <w:p w:rsidR="006E431C" w:rsidRPr="00E4440D" w:rsidRDefault="006E431C" w:rsidP="006E431C">
            <w:pPr>
              <w:snapToGrid w:val="0"/>
              <w:rPr>
                <w:rFonts w:ascii="標楷體" w:eastAsia="標楷體" w:hAnsi="標楷體"/>
                <w:sz w:val="22"/>
              </w:rPr>
            </w:pPr>
            <w:r w:rsidRPr="00E4440D">
              <w:rPr>
                <w:rFonts w:ascii="標楷體" w:eastAsia="標楷體" w:hAnsi="標楷體" w:hint="eastAsia"/>
                <w:sz w:val="22"/>
              </w:rPr>
              <w:t>地理、歷史、公民教學基本理念，旨在培養學生正確的地理、歷史、公民知識和思考判斷的能力，內容包括：</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1.使學生具備良好的思考、組織、表達、溝通、判斷價值等基本能力。</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2.使學生對臺灣地理、臺灣歷史及公民道德，能有深入淺出的認識。</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3.培養學生應用地理、歷史、公民知識，從事思考、理解、協調、討論，吸收生活經驗，擴大人生視野。</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本冊教學內容包含三個單元主題：地理教室、歷史教室和公民教室，讓學生在有趣而活潑的教材引導下，提升讀書及自學能力，奠定良好學習基礎。</w:t>
            </w:r>
          </w:p>
          <w:p w:rsidR="006E431C" w:rsidRPr="00E4440D" w:rsidRDefault="006E431C" w:rsidP="006E431C">
            <w:pPr>
              <w:snapToGrid w:val="0"/>
              <w:rPr>
                <w:rFonts w:ascii="標楷體" w:eastAsia="標楷體" w:hAnsi="標楷體"/>
                <w:sz w:val="22"/>
              </w:rPr>
            </w:pPr>
            <w:r w:rsidRPr="00E4440D">
              <w:rPr>
                <w:rFonts w:ascii="標楷體" w:eastAsia="標楷體" w:hAnsi="標楷體" w:hint="eastAsia"/>
                <w:sz w:val="22"/>
              </w:rPr>
              <w:t>（一）地理教室：</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1.了解臺灣自然環境和人文景觀。</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2.認識臺灣不同產業發展的特色，及各地區域特色。</w:t>
            </w:r>
          </w:p>
          <w:p w:rsidR="006E431C" w:rsidRPr="00E4440D" w:rsidRDefault="006E431C" w:rsidP="006E431C">
            <w:pPr>
              <w:snapToGrid w:val="0"/>
              <w:rPr>
                <w:rFonts w:ascii="標楷體" w:eastAsia="標楷體" w:hAnsi="標楷體"/>
                <w:sz w:val="22"/>
              </w:rPr>
            </w:pPr>
            <w:r w:rsidRPr="00E4440D">
              <w:rPr>
                <w:rFonts w:ascii="標楷體" w:eastAsia="標楷體" w:hAnsi="標楷體" w:hint="eastAsia"/>
                <w:sz w:val="22"/>
              </w:rPr>
              <w:t>（二）歷史教室：</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1.學習臺灣近代歷史，了解發生臺灣歷史脈絡。</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2.了解近代臺灣歷史人物的事蹟和歷史事件的演變。</w:t>
            </w:r>
          </w:p>
          <w:p w:rsidR="006E431C" w:rsidRPr="00E4440D" w:rsidRDefault="006E431C" w:rsidP="006E431C">
            <w:pPr>
              <w:snapToGrid w:val="0"/>
              <w:rPr>
                <w:rFonts w:ascii="標楷體" w:eastAsia="標楷體" w:hAnsi="標楷體"/>
                <w:sz w:val="22"/>
              </w:rPr>
            </w:pPr>
            <w:r w:rsidRPr="00E4440D">
              <w:rPr>
                <w:rFonts w:ascii="標楷體" w:eastAsia="標楷體" w:hAnsi="標楷體" w:hint="eastAsia"/>
                <w:sz w:val="22"/>
              </w:rPr>
              <w:t>（三）公民教室：</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1.學習與社會互動，拓展人生經驗與視野。</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t>2.認識社會規範內容，促進社會和諧。</w:t>
            </w:r>
          </w:p>
          <w:p w:rsidR="006E431C" w:rsidRPr="00E4440D" w:rsidRDefault="006E431C" w:rsidP="006E431C">
            <w:pPr>
              <w:spacing w:line="240" w:lineRule="exact"/>
              <w:rPr>
                <w:snapToGrid w:val="0"/>
                <w:kern w:val="0"/>
                <w:sz w:val="22"/>
              </w:rPr>
            </w:pPr>
            <w:r w:rsidRPr="00E4440D">
              <w:rPr>
                <w:rFonts w:ascii="標楷體" w:eastAsia="標楷體" w:hAnsi="標楷體" w:hint="eastAsia"/>
                <w:sz w:val="22"/>
              </w:rPr>
              <w:lastRenderedPageBreak/>
              <w:t>3.認識社會變遷，了解時事脈動變化。</w:t>
            </w:r>
          </w:p>
          <w:p w:rsidR="006E431C" w:rsidRPr="00E4440D" w:rsidRDefault="006E431C" w:rsidP="006E431C">
            <w:pPr>
              <w:spacing w:line="240" w:lineRule="exact"/>
              <w:jc w:val="both"/>
              <w:rPr>
                <w:sz w:val="22"/>
              </w:rPr>
            </w:pPr>
            <w:r w:rsidRPr="00E4440D">
              <w:rPr>
                <w:rFonts w:ascii="標楷體" w:eastAsia="標楷體" w:hAnsi="標楷體" w:hint="eastAsia"/>
                <w:sz w:val="22"/>
              </w:rPr>
              <w:t>4.了解社會福利措施，享受人民應有的權利。</w:t>
            </w:r>
          </w:p>
        </w:tc>
      </w:tr>
      <w:tr w:rsidR="006E431C" w:rsidRPr="003D01BD" w:rsidTr="001806CD">
        <w:tc>
          <w:tcPr>
            <w:tcW w:w="1407" w:type="dxa"/>
            <w:gridSpan w:val="2"/>
            <w:vAlign w:val="center"/>
          </w:tcPr>
          <w:p w:rsidR="006E431C" w:rsidRPr="004D5699" w:rsidRDefault="006E431C" w:rsidP="006E431C">
            <w:pPr>
              <w:snapToGrid w:val="0"/>
              <w:jc w:val="center"/>
              <w:rPr>
                <w:rFonts w:ascii="標楷體" w:eastAsia="標楷體" w:hAnsi="標楷體"/>
                <w:color w:val="FF0000"/>
                <w:sz w:val="22"/>
              </w:rPr>
            </w:pPr>
            <w:r w:rsidRPr="004D5699">
              <w:rPr>
                <w:rFonts w:ascii="標楷體" w:eastAsia="標楷體" w:hAnsi="標楷體" w:hint="eastAsia"/>
                <w:sz w:val="22"/>
              </w:rPr>
              <w:lastRenderedPageBreak/>
              <w:t>教學與評量說明</w:t>
            </w:r>
          </w:p>
        </w:tc>
        <w:tc>
          <w:tcPr>
            <w:tcW w:w="8232" w:type="dxa"/>
            <w:gridSpan w:val="6"/>
            <w:vAlign w:val="center"/>
          </w:tcPr>
          <w:p w:rsidR="006E431C" w:rsidRPr="00E4440D" w:rsidRDefault="006E431C" w:rsidP="006E431C">
            <w:pPr>
              <w:snapToGrid w:val="0"/>
              <w:jc w:val="both"/>
              <w:rPr>
                <w:rFonts w:ascii="標楷體" w:eastAsia="標楷體" w:hAnsi="標楷體"/>
                <w:sz w:val="22"/>
                <w:bdr w:val="single" w:sz="4" w:space="0" w:color="auto"/>
              </w:rPr>
            </w:pPr>
            <w:r w:rsidRPr="00E4440D">
              <w:rPr>
                <w:rFonts w:ascii="標楷體" w:eastAsia="標楷體" w:hAnsi="標楷體" w:hint="eastAsia"/>
                <w:sz w:val="22"/>
                <w:bdr w:val="single" w:sz="4" w:space="0" w:color="auto"/>
              </w:rPr>
              <w:t>教材編輯與資源</w:t>
            </w:r>
          </w:p>
          <w:p w:rsidR="006E431C" w:rsidRPr="00E4440D" w:rsidRDefault="006E431C" w:rsidP="006E431C">
            <w:pPr>
              <w:spacing w:line="240" w:lineRule="exact"/>
              <w:ind w:rightChars="63" w:right="151"/>
              <w:jc w:val="both"/>
              <w:rPr>
                <w:rFonts w:ascii="Times New Roman" w:hAnsi="Times New Roman"/>
                <w:snapToGrid w:val="0"/>
                <w:kern w:val="0"/>
                <w:sz w:val="22"/>
              </w:rPr>
            </w:pPr>
            <w:r w:rsidRPr="00E4440D">
              <w:rPr>
                <w:rFonts w:ascii="標楷體" w:eastAsia="標楷體" w:hAnsi="標楷體" w:hint="eastAsia"/>
                <w:sz w:val="22"/>
              </w:rPr>
              <w:t>翰林版國中社會7下教材</w:t>
            </w:r>
          </w:p>
          <w:p w:rsidR="006E431C" w:rsidRPr="00E4440D" w:rsidRDefault="006E431C" w:rsidP="006E431C">
            <w:pPr>
              <w:snapToGrid w:val="0"/>
              <w:jc w:val="both"/>
              <w:rPr>
                <w:rFonts w:ascii="標楷體" w:eastAsia="標楷體" w:hAnsi="標楷體"/>
                <w:sz w:val="22"/>
                <w:bdr w:val="single" w:sz="4" w:space="0" w:color="auto"/>
              </w:rPr>
            </w:pPr>
            <w:r w:rsidRPr="00E4440D">
              <w:rPr>
                <w:rFonts w:ascii="標楷體" w:eastAsia="標楷體" w:hAnsi="標楷體" w:hint="eastAsia"/>
                <w:sz w:val="22"/>
                <w:bdr w:val="single" w:sz="4" w:space="0" w:color="auto"/>
              </w:rPr>
              <w:t>教學方法</w:t>
            </w:r>
          </w:p>
          <w:p w:rsidR="006E431C" w:rsidRPr="00E4440D" w:rsidRDefault="006E431C" w:rsidP="006E431C">
            <w:pPr>
              <w:spacing w:line="340" w:lineRule="exact"/>
              <w:rPr>
                <w:rFonts w:ascii="標楷體" w:eastAsia="標楷體" w:hAnsi="標楷體"/>
                <w:sz w:val="22"/>
              </w:rPr>
            </w:pPr>
            <w:r w:rsidRPr="00E4440D">
              <w:rPr>
                <w:rFonts w:ascii="標楷體" w:eastAsia="標楷體" w:hAnsi="標楷體" w:hint="eastAsia"/>
                <w:sz w:val="22"/>
              </w:rPr>
              <w:t>1.地理是一門與日常生活息息相關的學科，以現今或未來即將面臨的問題意識作為引起動機，在課堂中結合學生的生活經驗，觸發學生理解問題、提出解決策略，進而培養其邏輯思維的能力。國七下的課程中，多元文化教育與原住民教育的議題經常融入在課本章節中，藉由不同族群與文化的實例，培養學生欣賞多元文化的眼光以及尊重差異的胸襟。</w:t>
            </w:r>
          </w:p>
          <w:p w:rsidR="006E431C" w:rsidRPr="00E4440D" w:rsidRDefault="006E431C" w:rsidP="006E431C">
            <w:pPr>
              <w:spacing w:line="340" w:lineRule="exact"/>
              <w:rPr>
                <w:rFonts w:ascii="標楷體" w:eastAsia="標楷體" w:hAnsi="標楷體"/>
                <w:sz w:val="22"/>
              </w:rPr>
            </w:pPr>
            <w:r w:rsidRPr="00E4440D">
              <w:rPr>
                <w:rFonts w:ascii="標楷體" w:eastAsia="標楷體" w:hAnsi="標楷體" w:hint="eastAsia"/>
                <w:sz w:val="22"/>
              </w:rPr>
              <w:t>2.歷史著重因果關係的論述，以過去的人物與發生的事件出發，探討在不同的時空背景下，生活中各領域的交互連結與影響，由此建立學生的邏輯思辯能力。因此教師於教學時，可由政治、經濟及社會文化等幾個面向切入，探討臺灣自日治時期至戰後的歷史人物、制度、事件演變與對當代社會的影響，培養出正確的歷史知識和活用歷史能力，並可於適當內容，連結地理、公民相關議題，以達到跨領域知識的觸類旁通。</w:t>
            </w:r>
          </w:p>
          <w:p w:rsidR="006E431C" w:rsidRPr="00E4440D" w:rsidRDefault="006E431C" w:rsidP="006E431C">
            <w:pPr>
              <w:spacing w:line="340" w:lineRule="exact"/>
              <w:rPr>
                <w:rFonts w:ascii="標楷體" w:eastAsia="標楷體" w:hAnsi="標楷體"/>
                <w:sz w:val="22"/>
              </w:rPr>
            </w:pPr>
            <w:r w:rsidRPr="00E4440D">
              <w:rPr>
                <w:rFonts w:ascii="標楷體" w:eastAsia="標楷體" w:hAnsi="標楷體" w:hint="eastAsia"/>
                <w:sz w:val="22"/>
              </w:rPr>
              <w:t>3.公民精神力求思辨，所謂思辨，必須先有系統地吸收基礎知識，經過多番地思考與反省，方能建立個人的思維，獨立地辨別所接觸到的人事時地物。因</w:t>
            </w:r>
          </w:p>
          <w:p w:rsidR="006E431C" w:rsidRPr="00E4440D" w:rsidRDefault="006E431C" w:rsidP="006E431C">
            <w:pPr>
              <w:spacing w:line="340" w:lineRule="exact"/>
              <w:rPr>
                <w:rFonts w:ascii="標楷體" w:eastAsia="標楷體" w:hAnsi="標楷體"/>
                <w:sz w:val="22"/>
              </w:rPr>
            </w:pPr>
            <w:r w:rsidRPr="00E4440D">
              <w:rPr>
                <w:rFonts w:ascii="標楷體" w:eastAsia="標楷體" w:hAnsi="標楷體" w:hint="eastAsia"/>
                <w:sz w:val="22"/>
              </w:rPr>
              <w:t>此，公民一科除了學習課本知識外，與同儕師長之間的教學相長，在課堂中進行良好的討論與互動，都是重要的環節，也是養成民主尊重的必經之路。</w:t>
            </w:r>
          </w:p>
          <w:p w:rsidR="006E431C" w:rsidRPr="00E4440D" w:rsidRDefault="006E431C" w:rsidP="006E431C">
            <w:pPr>
              <w:snapToGrid w:val="0"/>
              <w:jc w:val="both"/>
              <w:rPr>
                <w:rFonts w:ascii="標楷體" w:eastAsia="標楷體" w:hAnsi="標楷體"/>
                <w:sz w:val="22"/>
                <w:bdr w:val="single" w:sz="4" w:space="0" w:color="auto"/>
              </w:rPr>
            </w:pPr>
            <w:r w:rsidRPr="00E4440D">
              <w:rPr>
                <w:rFonts w:ascii="標楷體" w:eastAsia="標楷體" w:hAnsi="標楷體" w:hint="eastAsia"/>
                <w:sz w:val="22"/>
                <w:bdr w:val="single" w:sz="4" w:space="0" w:color="auto"/>
              </w:rPr>
              <w:t>教學評量</w:t>
            </w:r>
          </w:p>
          <w:p w:rsidR="006E431C" w:rsidRPr="00E4440D" w:rsidRDefault="006E431C" w:rsidP="006E431C">
            <w:pPr>
              <w:rPr>
                <w:sz w:val="22"/>
              </w:rPr>
            </w:pPr>
            <w:r w:rsidRPr="00E4440D">
              <w:rPr>
                <w:rFonts w:ascii="標楷體" w:eastAsia="標楷體" w:hAnsi="標楷體" w:hint="eastAsia"/>
                <w:sz w:val="22"/>
                <w:shd w:val="clear" w:color="auto" w:fill="FFFFFF"/>
              </w:rPr>
              <w:t>1.資料蒐集與整理</w:t>
            </w:r>
          </w:p>
          <w:p w:rsidR="006E431C" w:rsidRPr="00E4440D" w:rsidRDefault="006E431C" w:rsidP="006E431C">
            <w:pPr>
              <w:rPr>
                <w:sz w:val="22"/>
              </w:rPr>
            </w:pPr>
            <w:r w:rsidRPr="00E4440D">
              <w:rPr>
                <w:rFonts w:ascii="標楷體" w:eastAsia="標楷體" w:hAnsi="標楷體"/>
                <w:sz w:val="22"/>
                <w:shd w:val="clear" w:color="auto" w:fill="FFFFFF"/>
              </w:rPr>
              <w:t>2</w:t>
            </w:r>
            <w:r w:rsidRPr="00E4440D">
              <w:rPr>
                <w:rFonts w:ascii="標楷體" w:eastAsia="標楷體" w:hAnsi="標楷體" w:hint="eastAsia"/>
                <w:sz w:val="22"/>
                <w:shd w:val="clear" w:color="auto" w:fill="FFFFFF"/>
              </w:rPr>
              <w:t>.課堂問答</w:t>
            </w:r>
          </w:p>
          <w:p w:rsidR="006E431C" w:rsidRPr="00E4440D" w:rsidRDefault="006E431C" w:rsidP="006E431C">
            <w:pPr>
              <w:rPr>
                <w:sz w:val="22"/>
              </w:rPr>
            </w:pPr>
            <w:r w:rsidRPr="00E4440D">
              <w:rPr>
                <w:rFonts w:ascii="標楷體" w:eastAsia="標楷體" w:hAnsi="標楷體"/>
                <w:sz w:val="22"/>
                <w:shd w:val="clear" w:color="auto" w:fill="FFFFFF"/>
              </w:rPr>
              <w:t>3</w:t>
            </w:r>
            <w:r w:rsidRPr="00E4440D">
              <w:rPr>
                <w:rFonts w:ascii="標楷體" w:eastAsia="標楷體" w:hAnsi="標楷體" w:hint="eastAsia"/>
                <w:sz w:val="22"/>
                <w:shd w:val="clear" w:color="auto" w:fill="FFFFFF"/>
              </w:rPr>
              <w:t>.隨堂測驗</w:t>
            </w:r>
          </w:p>
          <w:p w:rsidR="006E431C" w:rsidRPr="00E4440D" w:rsidRDefault="006E431C" w:rsidP="006E431C">
            <w:pPr>
              <w:rPr>
                <w:sz w:val="22"/>
              </w:rPr>
            </w:pPr>
            <w:r w:rsidRPr="00E4440D">
              <w:rPr>
                <w:rFonts w:ascii="標楷體" w:eastAsia="標楷體" w:hAnsi="標楷體"/>
                <w:sz w:val="22"/>
                <w:shd w:val="clear" w:color="auto" w:fill="FFFFFF"/>
              </w:rPr>
              <w:t>4</w:t>
            </w:r>
            <w:r w:rsidRPr="00E4440D">
              <w:rPr>
                <w:rFonts w:ascii="標楷體" w:eastAsia="標楷體" w:hAnsi="標楷體" w:hint="eastAsia"/>
                <w:sz w:val="22"/>
                <w:shd w:val="clear" w:color="auto" w:fill="FFFFFF"/>
              </w:rPr>
              <w:t>.分組討論</w:t>
            </w:r>
          </w:p>
          <w:p w:rsidR="006E431C" w:rsidRPr="00E4440D" w:rsidRDefault="006E431C" w:rsidP="006E431C">
            <w:pPr>
              <w:rPr>
                <w:sz w:val="22"/>
              </w:rPr>
            </w:pPr>
            <w:r w:rsidRPr="00E4440D">
              <w:rPr>
                <w:rFonts w:ascii="標楷體" w:eastAsia="標楷體" w:hAnsi="標楷體"/>
                <w:sz w:val="22"/>
                <w:shd w:val="clear" w:color="auto" w:fill="FFFFFF"/>
              </w:rPr>
              <w:t>5</w:t>
            </w:r>
            <w:r w:rsidRPr="00E4440D">
              <w:rPr>
                <w:rFonts w:ascii="標楷體" w:eastAsia="標楷體" w:hAnsi="標楷體" w:hint="eastAsia"/>
                <w:sz w:val="22"/>
                <w:shd w:val="clear" w:color="auto" w:fill="FFFFFF"/>
              </w:rPr>
              <w:t>.紙筆測驗</w:t>
            </w:r>
          </w:p>
          <w:p w:rsidR="006E431C" w:rsidRPr="00E4440D" w:rsidRDefault="006E431C" w:rsidP="006E431C">
            <w:pPr>
              <w:rPr>
                <w:sz w:val="22"/>
              </w:rPr>
            </w:pPr>
            <w:r w:rsidRPr="00E4440D">
              <w:rPr>
                <w:rFonts w:ascii="標楷體" w:eastAsia="標楷體" w:hAnsi="標楷體"/>
                <w:sz w:val="22"/>
                <w:shd w:val="clear" w:color="auto" w:fill="FFFFFF"/>
              </w:rPr>
              <w:t>6</w:t>
            </w:r>
            <w:r w:rsidRPr="00E4440D">
              <w:rPr>
                <w:rFonts w:ascii="標楷體" w:eastAsia="標楷體" w:hAnsi="標楷體" w:hint="eastAsia"/>
                <w:sz w:val="22"/>
                <w:shd w:val="clear" w:color="auto" w:fill="FFFFFF"/>
              </w:rPr>
              <w:t>.訪談紀錄</w:t>
            </w:r>
          </w:p>
          <w:p w:rsidR="006E431C" w:rsidRPr="00E4440D" w:rsidRDefault="006E431C" w:rsidP="006E431C">
            <w:pPr>
              <w:pStyle w:val="11"/>
              <w:tabs>
                <w:tab w:val="left" w:pos="295"/>
                <w:tab w:val="left" w:pos="709"/>
              </w:tabs>
              <w:snapToGrid w:val="0"/>
              <w:ind w:left="0"/>
              <w:jc w:val="both"/>
              <w:rPr>
                <w:rFonts w:ascii="標楷體" w:eastAsia="標楷體" w:hAnsi="標楷體"/>
                <w:position w:val="7"/>
                <w:sz w:val="22"/>
              </w:rPr>
            </w:pPr>
            <w:r w:rsidRPr="00E4440D">
              <w:rPr>
                <w:rFonts w:ascii="標楷體" w:eastAsia="標楷體" w:hAnsi="標楷體"/>
                <w:sz w:val="22"/>
                <w:shd w:val="clear" w:color="auto" w:fill="FFFFFF"/>
              </w:rPr>
              <w:t>7</w:t>
            </w:r>
            <w:r w:rsidRPr="00E4440D">
              <w:rPr>
                <w:rFonts w:ascii="標楷體" w:eastAsia="標楷體" w:hAnsi="標楷體" w:hint="eastAsia"/>
                <w:sz w:val="22"/>
                <w:shd w:val="clear" w:color="auto" w:fill="FFFFFF"/>
              </w:rPr>
              <w:t>.心得報告</w:t>
            </w:r>
          </w:p>
        </w:tc>
      </w:tr>
      <w:tr w:rsidR="006E431C" w:rsidRPr="003D01BD" w:rsidTr="001806CD">
        <w:tc>
          <w:tcPr>
            <w:tcW w:w="1407" w:type="dxa"/>
            <w:gridSpan w:val="2"/>
            <w:vAlign w:val="center"/>
          </w:tcPr>
          <w:p w:rsidR="006E431C" w:rsidRPr="004D5699" w:rsidRDefault="006E431C" w:rsidP="006E431C">
            <w:pPr>
              <w:snapToGrid w:val="0"/>
              <w:jc w:val="center"/>
              <w:rPr>
                <w:rFonts w:ascii="標楷體" w:eastAsia="標楷體" w:hAnsi="標楷體"/>
                <w:sz w:val="22"/>
              </w:rPr>
            </w:pPr>
            <w:r w:rsidRPr="004D5699">
              <w:rPr>
                <w:rFonts w:ascii="標楷體" w:eastAsia="標楷體" w:hAnsi="標楷體" w:hint="eastAsia"/>
                <w:sz w:val="22"/>
              </w:rPr>
              <w:t>教學資源</w:t>
            </w:r>
          </w:p>
        </w:tc>
        <w:tc>
          <w:tcPr>
            <w:tcW w:w="8232" w:type="dxa"/>
            <w:gridSpan w:val="6"/>
            <w:vAlign w:val="center"/>
          </w:tcPr>
          <w:p w:rsidR="006E431C" w:rsidRPr="00E4440D" w:rsidRDefault="006E431C" w:rsidP="006E431C">
            <w:pPr>
              <w:rPr>
                <w:sz w:val="22"/>
              </w:rPr>
            </w:pPr>
            <w:r w:rsidRPr="00E4440D">
              <w:rPr>
                <w:rFonts w:ascii="標楷體" w:eastAsia="標楷體" w:hAnsi="標楷體" w:hint="eastAsia"/>
                <w:sz w:val="22"/>
                <w:shd w:val="clear" w:color="auto" w:fill="FFFFFF"/>
              </w:rPr>
              <w:t>1.簡報</w:t>
            </w:r>
          </w:p>
          <w:p w:rsidR="006E431C" w:rsidRPr="00E4440D" w:rsidRDefault="006E431C" w:rsidP="006E431C">
            <w:pPr>
              <w:rPr>
                <w:sz w:val="22"/>
              </w:rPr>
            </w:pPr>
            <w:r w:rsidRPr="00E4440D">
              <w:rPr>
                <w:rFonts w:ascii="標楷體" w:eastAsia="標楷體" w:hAnsi="標楷體" w:hint="eastAsia"/>
                <w:sz w:val="22"/>
                <w:shd w:val="clear" w:color="auto" w:fill="FFFFFF"/>
              </w:rPr>
              <w:t>2.學習單</w:t>
            </w:r>
          </w:p>
          <w:p w:rsidR="006E431C" w:rsidRPr="00E4440D" w:rsidRDefault="006E431C" w:rsidP="006E431C">
            <w:pPr>
              <w:rPr>
                <w:sz w:val="22"/>
              </w:rPr>
            </w:pPr>
            <w:r w:rsidRPr="00E4440D">
              <w:rPr>
                <w:rFonts w:ascii="標楷體" w:eastAsia="標楷體" w:hAnsi="標楷體"/>
                <w:sz w:val="22"/>
                <w:shd w:val="clear" w:color="auto" w:fill="FFFFFF"/>
              </w:rPr>
              <w:t>3</w:t>
            </w:r>
            <w:r w:rsidRPr="00E4440D">
              <w:rPr>
                <w:rFonts w:ascii="標楷體" w:eastAsia="標楷體" w:hAnsi="標楷體" w:hint="eastAsia"/>
                <w:sz w:val="22"/>
                <w:shd w:val="clear" w:color="auto" w:fill="FFFFFF"/>
              </w:rPr>
              <w:t>.相關影片</w:t>
            </w:r>
          </w:p>
        </w:tc>
      </w:tr>
      <w:tr w:rsidR="00BE5476" w:rsidRPr="005B631F" w:rsidTr="001806CD">
        <w:tc>
          <w:tcPr>
            <w:tcW w:w="1407" w:type="dxa"/>
            <w:gridSpan w:val="2"/>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BE5476" w:rsidRPr="00BE5476" w:rsidRDefault="00BE5476" w:rsidP="00BE5476">
            <w:pPr>
              <w:snapToGrid w:val="0"/>
              <w:jc w:val="center"/>
              <w:rPr>
                <w:rFonts w:ascii="標楷體" w:eastAsia="標楷體" w:hAnsi="標楷體"/>
                <w:sz w:val="22"/>
              </w:rPr>
            </w:pPr>
            <w:r w:rsidRPr="00BE5476">
              <w:rPr>
                <w:rFonts w:ascii="標楷體" w:eastAsia="標楷體" w:hAnsi="標楷體" w:hint="eastAsia"/>
                <w:sz w:val="22"/>
              </w:rPr>
              <w:t>週次</w:t>
            </w:r>
          </w:p>
          <w:p w:rsidR="00BE5476" w:rsidRPr="00BE5476" w:rsidRDefault="00BE5476" w:rsidP="00BE5476">
            <w:pPr>
              <w:snapToGrid w:val="0"/>
              <w:jc w:val="center"/>
              <w:rPr>
                <w:rFonts w:ascii="標楷體" w:eastAsia="標楷體" w:hAnsi="標楷體"/>
                <w:sz w:val="22"/>
              </w:rPr>
            </w:pPr>
            <w:r w:rsidRPr="00BE5476">
              <w:rPr>
                <w:rFonts w:ascii="標楷體" w:eastAsia="標楷體" w:hAnsi="標楷體" w:hint="eastAsia"/>
                <w:sz w:val="22"/>
              </w:rPr>
              <w:t>日期</w:t>
            </w:r>
          </w:p>
        </w:tc>
        <w:tc>
          <w:tcPr>
            <w:tcW w:w="8232" w:type="dxa"/>
            <w:gridSpan w:val="6"/>
            <w:tcBorders>
              <w:top w:val="single" w:sz="4" w:space="0" w:color="auto"/>
              <w:left w:val="single" w:sz="4" w:space="0" w:color="auto"/>
              <w:bottom w:val="single" w:sz="4" w:space="0" w:color="auto"/>
              <w:right w:val="thickThinSmallGap" w:sz="24" w:space="0" w:color="auto"/>
            </w:tcBorders>
            <w:shd w:val="clear" w:color="auto" w:fill="FDE9D9" w:themeFill="accent6" w:themeFillTint="33"/>
            <w:vAlign w:val="center"/>
          </w:tcPr>
          <w:p w:rsidR="00BE5476" w:rsidRPr="00BE5476" w:rsidRDefault="00BE5476" w:rsidP="00BE5476">
            <w:pPr>
              <w:rPr>
                <w:rFonts w:ascii="標楷體" w:eastAsia="標楷體" w:hAnsi="標楷體"/>
                <w:sz w:val="22"/>
                <w:shd w:val="clear" w:color="auto" w:fill="FFFFFF"/>
              </w:rPr>
            </w:pPr>
            <w:r w:rsidRPr="00BE5476">
              <w:rPr>
                <w:rFonts w:ascii="標楷體" w:eastAsia="標楷體" w:hAnsi="標楷體" w:hint="eastAsia"/>
                <w:sz w:val="22"/>
                <w:shd w:val="clear" w:color="auto" w:fill="FFFFFF"/>
              </w:rPr>
              <w:t>單元名稱/內容</w:t>
            </w:r>
          </w:p>
        </w:tc>
      </w:tr>
      <w:tr w:rsidR="00BE5476" w:rsidRPr="00B03B84" w:rsidTr="001806CD">
        <w:tblPrEx>
          <w:tblBorders>
            <w:bottom w:val="thickThinSmallGap" w:sz="24" w:space="0" w:color="auto"/>
          </w:tblBorders>
        </w:tblPrEx>
        <w:trPr>
          <w:trHeight w:val="468"/>
        </w:trPr>
        <w:tc>
          <w:tcPr>
            <w:tcW w:w="697"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p>
        </w:tc>
        <w:tc>
          <w:tcPr>
            <w:tcW w:w="2940" w:type="dxa"/>
            <w:gridSpan w:val="3"/>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歷史</w:t>
            </w:r>
          </w:p>
        </w:tc>
        <w:tc>
          <w:tcPr>
            <w:tcW w:w="2915" w:type="dxa"/>
            <w:gridSpan w:val="2"/>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地理</w:t>
            </w:r>
          </w:p>
        </w:tc>
        <w:tc>
          <w:tcPr>
            <w:tcW w:w="3087" w:type="dxa"/>
            <w:gridSpan w:val="2"/>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公民</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2/7</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2/11</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第一章日治時期的政治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第一章人口</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第一章社會中的多元文化</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2/14</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2/18</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第一章日治時期的政治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第一章人口</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第一章社會中的多元文化</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3</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lastRenderedPageBreak/>
              <w:t>2/21</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2/25</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lastRenderedPageBreak/>
              <w:t>第二篇臺灣的歷史（下）</w:t>
            </w:r>
          </w:p>
          <w:p w:rsidR="008F1F70" w:rsidRDefault="008F1F70" w:rsidP="00121F0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第一章日治時期的政治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121F0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第一章人口</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121F0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第一章社會中的多元文化</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4</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2/28</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3/4</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第一章日治時期的政治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第一章人口</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第一章社會中的多元文化</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5</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3/7</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3/11</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第一章日治時期的政治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第二章族群與文化</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第二章社會規範</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6</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3/14</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3/18</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第二章日治時期的經濟</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第二章族群與文化</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第二章社會規範</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7</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3/21</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3/25</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第二章日治時期的經濟</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第二章族群與文化</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第二章社會規範</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8</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3/28</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4/1</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第二章日治時期的經濟（第一次段考）</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第二章族群與文化（第一次段考）</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第二章社會規範（第一次段考）</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9</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4/4</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4/8</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第三章日治時期的社會與文化</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第三章農業</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第三章團體與志願結社</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10</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4/11</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4/15</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第三章日治時期的社會與文化</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第三章農業</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第三章團體與志願結社</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11</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4/18</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4/22</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第三章日治時期的社會與文化</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第三章農業</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第三章團體與志願結社</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12</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4/25</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4/29</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第四章戰後臺灣的政治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第四章工業與國際貿易</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第四章民主社會中的公共意見</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13</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5/2</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5/6</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第四章戰後臺灣的政治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第四章工業與國際貿易</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第四章民主社會中的公共意見</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14</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lastRenderedPageBreak/>
              <w:t>5/9</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5/13</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lastRenderedPageBreak/>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第四章戰後臺灣的政治</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第四章工業與國際貿易</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lastRenderedPageBreak/>
              <w:t>第四章民主社會中的公共意見</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15</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5/16</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5/20</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第四章戰後臺灣的政治</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（第二次段考）</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第四章工業與國際貿易（第二次段考）</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第四章民主社會中的公共意見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（第二次段考）</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16</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5/23</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5/27</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第五章戰後臺灣的外交</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第五章聚落體系與都市發展</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第五章社會中的公平正義</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17</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5/30</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6/3</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第五章戰後臺灣的外交</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第五章聚落體系與都市發展</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第五章社會中的公平正義</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18</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6/6</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6/10</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第五章戰後臺灣的外交</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第五章聚落體系與都市發展</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第五章社會中的公平正義</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19</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6/13</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6/17</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121F0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第五章戰後臺灣的外交</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121F0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第六章區域發展與差異</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121F0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第六章社會安全與國家責任</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20</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6/20</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6/24</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第六章戰後臺灣的經濟與社會</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第六章區域發展與差異</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第六章社會安全與國家責任</w:t>
            </w:r>
          </w:p>
        </w:tc>
      </w:tr>
      <w:tr w:rsidR="008F1F70" w:rsidTr="001806CD">
        <w:tblPrEx>
          <w:tblBorders>
            <w:bottom w:val="thickThinSmallGap" w:sz="24" w:space="0" w:color="auto"/>
          </w:tblBorders>
        </w:tblPrEx>
        <w:trPr>
          <w:trHeight w:val="510"/>
        </w:trPr>
        <w:tc>
          <w:tcPr>
            <w:tcW w:w="697" w:type="dxa"/>
            <w:shd w:val="clear" w:color="auto" w:fill="FFFFFF" w:themeFill="background1"/>
            <w:vAlign w:val="center"/>
          </w:tcPr>
          <w:p w:rsidR="008F1F70" w:rsidRDefault="008F1F70"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21</w:t>
            </w:r>
          </w:p>
          <w:p w:rsidR="008F1F70" w:rsidRPr="00DF2805" w:rsidRDefault="008F1F70"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6/27</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6/30</w:t>
            </w:r>
          </w:p>
        </w:tc>
        <w:tc>
          <w:tcPr>
            <w:tcW w:w="2940" w:type="dxa"/>
            <w:gridSpan w:val="3"/>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第二篇臺灣的歷史（下）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第六章戰後臺灣的經濟與社會（第三次段考）</w:t>
            </w:r>
          </w:p>
        </w:tc>
        <w:tc>
          <w:tcPr>
            <w:tcW w:w="2915"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第一篇臺灣的環境（下）</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第六章區域發展與差異（第三次段考）</w:t>
            </w:r>
          </w:p>
        </w:tc>
        <w:tc>
          <w:tcPr>
            <w:tcW w:w="3087" w:type="dxa"/>
            <w:gridSpan w:val="2"/>
            <w:shd w:val="clear" w:color="auto" w:fill="FFFFFF" w:themeFill="background1"/>
          </w:tcPr>
          <w:p w:rsidR="008F1F70" w:rsidRDefault="008F1F70" w:rsidP="00D36955">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第三篇社會生活的組織與制度（上）</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第六章社會安全與國家責任</w:t>
            </w:r>
          </w:p>
          <w:p w:rsidR="008F1F70" w:rsidRDefault="008F1F70" w:rsidP="00E57BFA">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（第三次段考）</w:t>
            </w:r>
          </w:p>
        </w:tc>
      </w:tr>
    </w:tbl>
    <w:p w:rsidR="001A0533" w:rsidRDefault="001A0533" w:rsidP="006E431C">
      <w:pPr>
        <w:pStyle w:val="a3"/>
        <w:tabs>
          <w:tab w:val="left" w:pos="567"/>
        </w:tabs>
        <w:autoSpaceDE w:val="0"/>
        <w:autoSpaceDN w:val="0"/>
        <w:spacing w:line="400" w:lineRule="exact"/>
        <w:ind w:leftChars="0" w:left="0"/>
        <w:rPr>
          <w:rFonts w:ascii="標楷體" w:eastAsia="標楷體" w:hAnsi="標楷體"/>
        </w:rPr>
      </w:pPr>
    </w:p>
    <w:tbl>
      <w:tblPr>
        <w:tblW w:w="9639" w:type="dxa"/>
        <w:tblInd w:w="108" w:type="dxa"/>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16"/>
        <w:gridCol w:w="726"/>
        <w:gridCol w:w="1058"/>
        <w:gridCol w:w="1305"/>
        <w:gridCol w:w="169"/>
        <w:gridCol w:w="1514"/>
        <w:gridCol w:w="1676"/>
        <w:gridCol w:w="2375"/>
      </w:tblGrid>
      <w:tr w:rsidR="001A0533" w:rsidRPr="00EC275C" w:rsidTr="001806CD">
        <w:tc>
          <w:tcPr>
            <w:tcW w:w="9639" w:type="dxa"/>
            <w:gridSpan w:val="8"/>
            <w:shd w:val="clear" w:color="auto" w:fill="F2DBDB" w:themeFill="accent2" w:themeFillTint="33"/>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w:t>
            </w:r>
            <w:r>
              <w:rPr>
                <w:rFonts w:ascii="標楷體" w:eastAsia="標楷體" w:hAnsi="標楷體" w:hint="eastAsia"/>
                <w:szCs w:val="24"/>
              </w:rPr>
              <w:t>110</w:t>
            </w:r>
            <w:r w:rsidRPr="0098494C">
              <w:rPr>
                <w:rFonts w:ascii="標楷體" w:eastAsia="標楷體" w:hAnsi="標楷體" w:hint="eastAsia"/>
                <w:szCs w:val="24"/>
              </w:rPr>
              <w:t>學年度</w:t>
            </w:r>
            <w:r>
              <w:rPr>
                <w:rFonts w:ascii="標楷體" w:eastAsia="標楷體" w:hAnsi="標楷體" w:hint="eastAsia"/>
                <w:szCs w:val="24"/>
              </w:rPr>
              <w:t>八</w:t>
            </w:r>
            <w:r w:rsidRPr="0098494C">
              <w:rPr>
                <w:rFonts w:ascii="標楷體" w:eastAsia="標楷體" w:hAnsi="標楷體" w:hint="eastAsia"/>
                <w:szCs w:val="24"/>
              </w:rPr>
              <w:t>年級</w:t>
            </w:r>
            <w:r>
              <w:rPr>
                <w:rFonts w:ascii="標楷體" w:eastAsia="標楷體" w:hAnsi="標楷體" w:hint="eastAsia"/>
                <w:szCs w:val="24"/>
              </w:rPr>
              <w:t>第一學期社會</w:t>
            </w:r>
            <w:r w:rsidRPr="0098494C">
              <w:rPr>
                <w:rFonts w:ascii="標楷體" w:eastAsia="標楷體" w:hAnsi="標楷體" w:hint="eastAsia"/>
                <w:szCs w:val="24"/>
              </w:rPr>
              <w:t>領域課程計畫</w:t>
            </w:r>
          </w:p>
        </w:tc>
      </w:tr>
      <w:tr w:rsidR="001A0533" w:rsidRPr="00EC275C" w:rsidTr="001806CD">
        <w:tc>
          <w:tcPr>
            <w:tcW w:w="1445" w:type="dxa"/>
            <w:gridSpan w:val="2"/>
            <w:shd w:val="clear" w:color="auto" w:fill="F2DBDB" w:themeFill="accent2" w:themeFillTint="33"/>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2563" w:type="dxa"/>
            <w:gridSpan w:val="3"/>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Pr>
                <w:rFonts w:ascii="標楷體" w:eastAsia="標楷體" w:hAnsi="標楷體" w:hint="eastAsia"/>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1526" w:type="dxa"/>
            <w:shd w:val="clear" w:color="auto" w:fill="F2DBDB" w:themeFill="accent2" w:themeFillTint="33"/>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4105" w:type="dxa"/>
            <w:gridSpan w:val="2"/>
          </w:tcPr>
          <w:p w:rsidR="001A0533" w:rsidRPr="0098494C" w:rsidRDefault="001A0533" w:rsidP="000D2B8F">
            <w:pPr>
              <w:snapToGrid w:val="0"/>
              <w:spacing w:line="280" w:lineRule="atLeast"/>
              <w:jc w:val="both"/>
              <w:rPr>
                <w:rFonts w:ascii="標楷體" w:eastAsia="標楷體" w:hAnsi="標楷體"/>
                <w:szCs w:val="24"/>
              </w:rPr>
            </w:pPr>
            <w:r>
              <w:rPr>
                <w:rFonts w:ascii="標楷體" w:eastAsia="標楷體" w:hAnsi="標楷體" w:hint="eastAsia"/>
                <w:szCs w:val="24"/>
              </w:rPr>
              <w:t>八</w:t>
            </w:r>
            <w:r w:rsidRPr="0098494C">
              <w:rPr>
                <w:rFonts w:ascii="標楷體" w:eastAsia="標楷體" w:hAnsi="標楷體" w:hint="eastAsia"/>
                <w:szCs w:val="24"/>
              </w:rPr>
              <w:t>年級教學團隊</w:t>
            </w:r>
          </w:p>
        </w:tc>
      </w:tr>
      <w:tr w:rsidR="001A0533" w:rsidRPr="00EC275C" w:rsidTr="001806CD">
        <w:trPr>
          <w:trHeight w:val="320"/>
        </w:trPr>
        <w:tc>
          <w:tcPr>
            <w:tcW w:w="1445" w:type="dxa"/>
            <w:gridSpan w:val="2"/>
            <w:vMerge w:val="restart"/>
            <w:shd w:val="clear" w:color="auto" w:fill="FDE9D9" w:themeFill="accent6" w:themeFillTint="33"/>
            <w:vAlign w:val="center"/>
          </w:tcPr>
          <w:p w:rsidR="001A0533" w:rsidRPr="0098494C" w:rsidRDefault="001A0533" w:rsidP="000D2B8F">
            <w:pPr>
              <w:jc w:val="center"/>
              <w:rPr>
                <w:rFonts w:ascii="標楷體" w:eastAsia="標楷體" w:hAnsi="標楷體"/>
                <w:b/>
                <w:szCs w:val="24"/>
              </w:rPr>
            </w:pPr>
            <w:r w:rsidRPr="0098494C">
              <w:rPr>
                <w:rFonts w:ascii="標楷體" w:eastAsia="標楷體" w:hAnsi="標楷體" w:hint="eastAsia"/>
                <w:b/>
                <w:szCs w:val="24"/>
              </w:rPr>
              <w:t>核心素養</w:t>
            </w:r>
          </w:p>
        </w:tc>
        <w:tc>
          <w:tcPr>
            <w:tcW w:w="1067" w:type="dxa"/>
            <w:vAlign w:val="center"/>
          </w:tcPr>
          <w:p w:rsidR="001A0533" w:rsidRPr="0098494C" w:rsidRDefault="001A0533" w:rsidP="000D2B8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7127" w:type="dxa"/>
            <w:gridSpan w:val="5"/>
            <w:vAlign w:val="center"/>
          </w:tcPr>
          <w:p w:rsidR="001A0533" w:rsidRPr="0098494C" w:rsidRDefault="001A0533" w:rsidP="000D2B8F">
            <w:pPr>
              <w:contextualSpacing/>
              <w:rPr>
                <w:rFonts w:ascii="標楷體" w:eastAsia="標楷體" w:hAnsi="標楷體"/>
                <w:sz w:val="16"/>
                <w:szCs w:val="24"/>
              </w:rPr>
            </w:pPr>
            <w:r w:rsidRPr="0098494C">
              <w:rPr>
                <w:rFonts w:ascii="標楷體" w:eastAsia="標楷體" w:hAnsi="標楷體" w:hint="eastAsia"/>
                <w:sz w:val="16"/>
                <w:szCs w:val="24"/>
              </w:rPr>
              <w:t xml:space="preserve">□A1.身心素質與自我精進   </w:t>
            </w:r>
            <w:r>
              <w:rPr>
                <w:rFonts w:ascii="標楷體" w:eastAsia="標楷體" w:hAnsi="標楷體" w:hint="eastAsia"/>
                <w:sz w:val="16"/>
                <w:szCs w:val="24"/>
              </w:rPr>
              <w:t>■</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1A0533" w:rsidRPr="00EC275C" w:rsidTr="001806CD">
        <w:trPr>
          <w:trHeight w:val="320"/>
        </w:trPr>
        <w:tc>
          <w:tcPr>
            <w:tcW w:w="1445" w:type="dxa"/>
            <w:gridSpan w:val="2"/>
            <w:vMerge/>
            <w:shd w:val="clear" w:color="auto" w:fill="FDE9D9" w:themeFill="accent6" w:themeFillTint="33"/>
            <w:vAlign w:val="center"/>
          </w:tcPr>
          <w:p w:rsidR="001A0533" w:rsidRPr="0098494C" w:rsidRDefault="001A0533" w:rsidP="000D2B8F">
            <w:pPr>
              <w:snapToGrid w:val="0"/>
              <w:spacing w:line="280" w:lineRule="atLeast"/>
              <w:jc w:val="center"/>
              <w:rPr>
                <w:rFonts w:ascii="標楷體" w:eastAsia="標楷體" w:hAnsi="標楷體"/>
                <w:szCs w:val="24"/>
              </w:rPr>
            </w:pPr>
          </w:p>
        </w:tc>
        <w:tc>
          <w:tcPr>
            <w:tcW w:w="1067" w:type="dxa"/>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7127" w:type="dxa"/>
            <w:gridSpan w:val="5"/>
            <w:vAlign w:val="center"/>
          </w:tcPr>
          <w:p w:rsidR="001A0533" w:rsidRPr="0098494C" w:rsidRDefault="001A0533" w:rsidP="000D2B8F">
            <w:pPr>
              <w:snapToGrid w:val="0"/>
              <w:spacing w:line="280" w:lineRule="atLeast"/>
              <w:rPr>
                <w:rFonts w:ascii="標楷體" w:eastAsia="標楷體" w:hAnsi="標楷體"/>
                <w:sz w:val="16"/>
                <w:szCs w:val="24"/>
              </w:rPr>
            </w:pPr>
            <w:r w:rsidRPr="0098494C">
              <w:rPr>
                <w:rFonts w:ascii="標楷體" w:eastAsia="標楷體" w:hAnsi="標楷體" w:hint="eastAsia"/>
                <w:sz w:val="16"/>
                <w:szCs w:val="24"/>
              </w:rPr>
              <w:t xml:space="preserve">□B1.符號運用與溝通表達  </w:t>
            </w:r>
            <w:r>
              <w:rPr>
                <w:rFonts w:ascii="標楷體" w:eastAsia="標楷體" w:hAnsi="標楷體" w:hint="eastAsia"/>
                <w:sz w:val="16"/>
                <w:szCs w:val="24"/>
              </w:rPr>
              <w:t>■</w:t>
            </w:r>
            <w:r w:rsidRPr="0098494C">
              <w:rPr>
                <w:rFonts w:ascii="標楷體" w:eastAsia="標楷體" w:hAnsi="標楷體"/>
                <w:sz w:val="16"/>
                <w:szCs w:val="24"/>
              </w:rPr>
              <w:t>B2.</w:t>
            </w:r>
            <w:r w:rsidRPr="0098494C">
              <w:rPr>
                <w:rFonts w:ascii="標楷體" w:eastAsia="標楷體" w:hAnsi="標楷體" w:hint="eastAsia"/>
                <w:sz w:val="16"/>
                <w:szCs w:val="24"/>
              </w:rPr>
              <w:t>科技資訊與媒體素養  □</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1A0533" w:rsidRPr="00EC275C" w:rsidTr="001806CD">
        <w:trPr>
          <w:trHeight w:val="320"/>
        </w:trPr>
        <w:tc>
          <w:tcPr>
            <w:tcW w:w="1445" w:type="dxa"/>
            <w:gridSpan w:val="2"/>
            <w:vMerge/>
            <w:shd w:val="clear" w:color="auto" w:fill="FDE9D9" w:themeFill="accent6" w:themeFillTint="33"/>
            <w:vAlign w:val="center"/>
          </w:tcPr>
          <w:p w:rsidR="001A0533" w:rsidRPr="0098494C" w:rsidRDefault="001A0533" w:rsidP="000D2B8F">
            <w:pPr>
              <w:snapToGrid w:val="0"/>
              <w:spacing w:line="280" w:lineRule="atLeast"/>
              <w:jc w:val="center"/>
              <w:rPr>
                <w:rFonts w:ascii="標楷體" w:eastAsia="標楷體" w:hAnsi="標楷體"/>
                <w:szCs w:val="24"/>
              </w:rPr>
            </w:pPr>
          </w:p>
        </w:tc>
        <w:tc>
          <w:tcPr>
            <w:tcW w:w="1067" w:type="dxa"/>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7127" w:type="dxa"/>
            <w:gridSpan w:val="5"/>
            <w:vAlign w:val="center"/>
          </w:tcPr>
          <w:p w:rsidR="001A0533" w:rsidRPr="0098494C" w:rsidRDefault="001A0533" w:rsidP="000D2B8F">
            <w:pPr>
              <w:snapToGrid w:val="0"/>
              <w:spacing w:line="280" w:lineRule="atLeast"/>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C1.道德實踐與公民意識</w:t>
            </w:r>
            <w:r>
              <w:rPr>
                <w:rFonts w:ascii="標楷體" w:eastAsia="標楷體" w:hAnsi="標楷體" w:hint="eastAsia"/>
                <w:sz w:val="16"/>
                <w:szCs w:val="24"/>
              </w:rPr>
              <w:t xml:space="preserve"> </w:t>
            </w:r>
            <w:r w:rsidRPr="0098494C">
              <w:rPr>
                <w:rFonts w:ascii="標楷體" w:eastAsia="標楷體" w:hAnsi="標楷體" w:hint="eastAsia"/>
                <w:sz w:val="16"/>
                <w:szCs w:val="24"/>
              </w:rPr>
              <w:t xml:space="preserve">  □</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Pr>
                <w:rFonts w:ascii="標楷體" w:eastAsia="標楷體" w:hAnsi="標楷體" w:hint="eastAsia"/>
                <w:sz w:val="16"/>
                <w:szCs w:val="24"/>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1A0533" w:rsidRPr="00EC275C" w:rsidTr="001806CD">
        <w:tc>
          <w:tcPr>
            <w:tcW w:w="1445"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194" w:type="dxa"/>
            <w:gridSpan w:val="6"/>
            <w:vAlign w:val="center"/>
          </w:tcPr>
          <w:p w:rsidR="001A0533" w:rsidRPr="009F64AC" w:rsidRDefault="001A0533" w:rsidP="000D2B8F">
            <w:pPr>
              <w:snapToGrid w:val="0"/>
              <w:spacing w:line="240" w:lineRule="exact"/>
              <w:jc w:val="both"/>
              <w:rPr>
                <w:rFonts w:ascii="標楷體" w:eastAsia="標楷體" w:hAnsi="標楷體"/>
                <w:bCs/>
                <w:sz w:val="20"/>
                <w:szCs w:val="20"/>
              </w:rPr>
            </w:pPr>
            <w:r>
              <w:rPr>
                <w:rFonts w:ascii="標楷體" w:eastAsia="標楷體" w:hAnsi="標楷體" w:hint="eastAsia"/>
                <w:bCs/>
                <w:sz w:val="20"/>
                <w:szCs w:val="20"/>
              </w:rPr>
              <w:t>一</w:t>
            </w:r>
            <w:r w:rsidRPr="009F64AC">
              <w:rPr>
                <w:rFonts w:ascii="標楷體" w:eastAsia="標楷體" w:hAnsi="標楷體" w:hint="eastAsia"/>
                <w:bCs/>
                <w:sz w:val="20"/>
                <w:szCs w:val="20"/>
              </w:rPr>
              <w:t>、歷史</w:t>
            </w:r>
            <w:r>
              <w:rPr>
                <w:rFonts w:ascii="標楷體" w:eastAsia="標楷體" w:hAnsi="標楷體" w:hint="eastAsia"/>
                <w:bCs/>
                <w:sz w:val="20"/>
                <w:szCs w:val="20"/>
              </w:rPr>
              <w:t>：</w:t>
            </w:r>
          </w:p>
          <w:p w:rsidR="001A0533" w:rsidRPr="009F64AC"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bCs/>
                <w:sz w:val="20"/>
                <w:szCs w:val="20"/>
              </w:rPr>
              <w:t>1</w:t>
            </w:r>
            <w:r>
              <w:rPr>
                <w:rFonts w:ascii="標楷體" w:eastAsia="標楷體" w:hAnsi="標楷體" w:hint="eastAsia"/>
                <w:bCs/>
                <w:sz w:val="20"/>
                <w:szCs w:val="20"/>
              </w:rPr>
              <w:t>.</w:t>
            </w:r>
            <w:r w:rsidRPr="009F64AC">
              <w:rPr>
                <w:rFonts w:ascii="標楷體" w:eastAsia="標楷體" w:hAnsi="標楷體" w:hint="eastAsia"/>
                <w:bCs/>
                <w:color w:val="000000"/>
                <w:sz w:val="20"/>
                <w:szCs w:val="20"/>
              </w:rPr>
              <w:t>商周至隋唐時期的國家與社會</w:t>
            </w:r>
            <w:r w:rsidRPr="009F64AC">
              <w:rPr>
                <w:rFonts w:ascii="標楷體" w:eastAsia="標楷體" w:hAnsi="標楷體"/>
                <w:iCs/>
                <w:color w:val="000000"/>
                <w:sz w:val="20"/>
                <w:szCs w:val="20"/>
              </w:rPr>
              <w:t>／</w:t>
            </w:r>
            <w:r w:rsidRPr="009F64AC">
              <w:rPr>
                <w:rFonts w:ascii="標楷體" w:eastAsia="標楷體" w:hAnsi="標楷體" w:hint="eastAsia"/>
                <w:iCs/>
                <w:color w:val="000000"/>
                <w:sz w:val="20"/>
                <w:szCs w:val="20"/>
              </w:rPr>
              <w:t>歷史</w:t>
            </w:r>
          </w:p>
          <w:p w:rsidR="001A0533" w:rsidRPr="009F64AC"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iCs/>
                <w:color w:val="000000"/>
                <w:sz w:val="20"/>
                <w:szCs w:val="20"/>
              </w:rPr>
              <w:t>2.</w:t>
            </w:r>
            <w:r w:rsidRPr="009F64AC">
              <w:rPr>
                <w:rFonts w:ascii="標楷體" w:eastAsia="標楷體" w:hAnsi="標楷體" w:hint="eastAsia"/>
                <w:color w:val="000000"/>
                <w:sz w:val="20"/>
                <w:szCs w:val="20"/>
              </w:rPr>
              <w:t>商周至隋唐時期的民族與文化</w:t>
            </w:r>
            <w:r w:rsidRPr="009F64AC">
              <w:rPr>
                <w:rFonts w:ascii="標楷體" w:eastAsia="標楷體" w:hAnsi="標楷體"/>
                <w:iCs/>
                <w:color w:val="000000"/>
                <w:sz w:val="20"/>
                <w:szCs w:val="20"/>
              </w:rPr>
              <w:t>／</w:t>
            </w:r>
            <w:r w:rsidRPr="009F64AC">
              <w:rPr>
                <w:rFonts w:ascii="標楷體" w:eastAsia="標楷體" w:hAnsi="標楷體" w:hint="eastAsia"/>
                <w:iCs/>
                <w:color w:val="000000"/>
                <w:sz w:val="20"/>
                <w:szCs w:val="20"/>
              </w:rPr>
              <w:t>歷史</w:t>
            </w:r>
          </w:p>
          <w:p w:rsidR="001A0533" w:rsidRPr="009F64AC"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iCs/>
                <w:color w:val="000000"/>
                <w:sz w:val="20"/>
                <w:szCs w:val="20"/>
              </w:rPr>
              <w:lastRenderedPageBreak/>
              <w:t>3.宋元時期的國際互動與交流</w:t>
            </w:r>
            <w:r w:rsidRPr="009F64AC">
              <w:rPr>
                <w:rFonts w:ascii="標楷體" w:eastAsia="標楷體" w:hAnsi="標楷體"/>
                <w:iCs/>
                <w:color w:val="000000"/>
                <w:sz w:val="20"/>
                <w:szCs w:val="20"/>
              </w:rPr>
              <w:t>／</w:t>
            </w:r>
            <w:r w:rsidRPr="009F64AC">
              <w:rPr>
                <w:rFonts w:ascii="標楷體" w:eastAsia="標楷體" w:hAnsi="標楷體" w:hint="eastAsia"/>
                <w:iCs/>
                <w:color w:val="000000"/>
                <w:sz w:val="20"/>
                <w:szCs w:val="20"/>
              </w:rPr>
              <w:t>歷史</w:t>
            </w:r>
          </w:p>
          <w:p w:rsidR="001A0533" w:rsidRPr="009F64AC"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iCs/>
                <w:color w:val="000000"/>
                <w:sz w:val="20"/>
                <w:szCs w:val="20"/>
              </w:rPr>
              <w:t>4.明清時期東亞世界的變動與交流</w:t>
            </w:r>
            <w:r w:rsidRPr="009F64AC">
              <w:rPr>
                <w:rFonts w:ascii="標楷體" w:eastAsia="標楷體" w:hAnsi="標楷體"/>
                <w:iCs/>
                <w:color w:val="000000"/>
                <w:sz w:val="20"/>
                <w:szCs w:val="20"/>
              </w:rPr>
              <w:t>／</w:t>
            </w:r>
            <w:r w:rsidRPr="009F64AC">
              <w:rPr>
                <w:rFonts w:ascii="標楷體" w:eastAsia="標楷體" w:hAnsi="標楷體" w:hint="eastAsia"/>
                <w:iCs/>
                <w:color w:val="000000"/>
                <w:sz w:val="20"/>
                <w:szCs w:val="20"/>
              </w:rPr>
              <w:t>歷史</w:t>
            </w:r>
          </w:p>
          <w:p w:rsidR="001A0533" w:rsidRPr="009F64AC"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iCs/>
                <w:color w:val="000000"/>
                <w:sz w:val="20"/>
                <w:szCs w:val="20"/>
              </w:rPr>
              <w:t>5.晚清的外力衝擊與政治變革</w:t>
            </w:r>
            <w:r w:rsidRPr="009F64AC">
              <w:rPr>
                <w:rFonts w:ascii="標楷體" w:eastAsia="標楷體" w:hAnsi="標楷體"/>
                <w:iCs/>
                <w:color w:val="000000"/>
                <w:sz w:val="20"/>
                <w:szCs w:val="20"/>
              </w:rPr>
              <w:t>／</w:t>
            </w:r>
            <w:r w:rsidRPr="009F64AC">
              <w:rPr>
                <w:rFonts w:ascii="標楷體" w:eastAsia="標楷體" w:hAnsi="標楷體" w:hint="eastAsia"/>
                <w:iCs/>
                <w:color w:val="000000"/>
                <w:sz w:val="20"/>
                <w:szCs w:val="20"/>
              </w:rPr>
              <w:t>歷史</w:t>
            </w:r>
          </w:p>
          <w:p w:rsidR="001A0533"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iCs/>
                <w:color w:val="000000"/>
                <w:sz w:val="20"/>
                <w:szCs w:val="20"/>
              </w:rPr>
              <w:t>6.晚清城市的新風貌與新文化</w:t>
            </w:r>
            <w:r w:rsidRPr="009F64AC">
              <w:rPr>
                <w:rFonts w:ascii="標楷體" w:eastAsia="標楷體" w:hAnsi="標楷體"/>
                <w:iCs/>
                <w:color w:val="000000"/>
                <w:sz w:val="20"/>
                <w:szCs w:val="20"/>
              </w:rPr>
              <w:t>／</w:t>
            </w:r>
            <w:r w:rsidRPr="009F64AC">
              <w:rPr>
                <w:rFonts w:ascii="標楷體" w:eastAsia="標楷體" w:hAnsi="標楷體" w:hint="eastAsia"/>
                <w:iCs/>
                <w:color w:val="000000"/>
                <w:sz w:val="20"/>
                <w:szCs w:val="20"/>
              </w:rPr>
              <w:t>歷史</w:t>
            </w:r>
          </w:p>
          <w:p w:rsidR="001A0533" w:rsidRPr="009F64AC" w:rsidRDefault="001A0533" w:rsidP="000D2B8F">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二</w:t>
            </w:r>
            <w:r w:rsidRPr="009F64AC">
              <w:rPr>
                <w:rFonts w:ascii="標楷體" w:eastAsia="標楷體" w:hAnsi="標楷體" w:hint="eastAsia"/>
                <w:sz w:val="20"/>
                <w:szCs w:val="20"/>
              </w:rPr>
              <w:t>、地理</w:t>
            </w:r>
            <w:r>
              <w:rPr>
                <w:rFonts w:ascii="標楷體" w:eastAsia="標楷體" w:hAnsi="標楷體" w:hint="eastAsia"/>
                <w:sz w:val="20"/>
                <w:szCs w:val="20"/>
              </w:rPr>
              <w:t>：</w:t>
            </w:r>
          </w:p>
          <w:p w:rsidR="001A0533" w:rsidRPr="009F64AC" w:rsidRDefault="001A0533" w:rsidP="000D2B8F">
            <w:pPr>
              <w:snapToGrid w:val="0"/>
              <w:spacing w:line="240" w:lineRule="exact"/>
              <w:jc w:val="both"/>
              <w:rPr>
                <w:rFonts w:ascii="標楷體" w:eastAsia="標楷體" w:hAnsi="標楷體"/>
                <w:sz w:val="20"/>
                <w:szCs w:val="20"/>
              </w:rPr>
            </w:pPr>
            <w:r w:rsidRPr="009F64AC">
              <w:rPr>
                <w:rFonts w:ascii="標楷體" w:eastAsia="標楷體" w:hAnsi="標楷體" w:hint="eastAsia"/>
                <w:sz w:val="20"/>
                <w:szCs w:val="20"/>
              </w:rPr>
              <w:t>1.</w:t>
            </w:r>
            <w:r w:rsidRPr="009F64AC">
              <w:rPr>
                <w:rFonts w:ascii="標楷體" w:eastAsia="標楷體" w:hAnsi="標楷體" w:hint="eastAsia"/>
                <w:bCs/>
                <w:sz w:val="20"/>
                <w:szCs w:val="20"/>
              </w:rPr>
              <w:t>中國的人口分布與自然環境</w:t>
            </w:r>
            <w:r w:rsidRPr="009F64AC">
              <w:rPr>
                <w:rFonts w:ascii="標楷體" w:eastAsia="標楷體" w:hAnsi="標楷體"/>
                <w:bCs/>
                <w:sz w:val="20"/>
                <w:szCs w:val="20"/>
              </w:rPr>
              <w:t>／</w:t>
            </w:r>
            <w:r w:rsidRPr="009F64AC">
              <w:rPr>
                <w:rFonts w:ascii="標楷體" w:eastAsia="標楷體" w:hAnsi="標楷體" w:hint="eastAsia"/>
                <w:bCs/>
                <w:sz w:val="20"/>
                <w:szCs w:val="20"/>
              </w:rPr>
              <w:t>地理</w:t>
            </w:r>
          </w:p>
          <w:p w:rsidR="001A0533" w:rsidRPr="009F64AC" w:rsidRDefault="001A0533" w:rsidP="000D2B8F">
            <w:pPr>
              <w:snapToGrid w:val="0"/>
              <w:spacing w:line="240" w:lineRule="exact"/>
              <w:jc w:val="both"/>
              <w:rPr>
                <w:rFonts w:ascii="標楷體" w:eastAsia="標楷體" w:hAnsi="標楷體"/>
                <w:bCs/>
                <w:sz w:val="20"/>
                <w:szCs w:val="20"/>
              </w:rPr>
            </w:pPr>
            <w:r w:rsidRPr="009F64AC">
              <w:rPr>
                <w:rFonts w:ascii="標楷體" w:eastAsia="標楷體" w:hAnsi="標楷體" w:hint="eastAsia"/>
                <w:sz w:val="20"/>
                <w:szCs w:val="20"/>
              </w:rPr>
              <w:t>2.</w:t>
            </w:r>
            <w:r w:rsidRPr="009F64AC">
              <w:rPr>
                <w:rFonts w:ascii="標楷體" w:eastAsia="標楷體" w:hAnsi="標楷體" w:hint="eastAsia"/>
                <w:bCs/>
                <w:sz w:val="20"/>
                <w:szCs w:val="20"/>
              </w:rPr>
              <w:t>中國的人口成長與遷移</w:t>
            </w:r>
            <w:r w:rsidRPr="009F64AC">
              <w:rPr>
                <w:rFonts w:ascii="標楷體" w:eastAsia="標楷體" w:hAnsi="標楷體"/>
                <w:bCs/>
                <w:sz w:val="20"/>
                <w:szCs w:val="20"/>
              </w:rPr>
              <w:t>／</w:t>
            </w:r>
            <w:r w:rsidRPr="009F64AC">
              <w:rPr>
                <w:rFonts w:ascii="標楷體" w:eastAsia="標楷體" w:hAnsi="標楷體" w:hint="eastAsia"/>
                <w:bCs/>
                <w:sz w:val="20"/>
                <w:szCs w:val="20"/>
              </w:rPr>
              <w:t>地理</w:t>
            </w:r>
          </w:p>
          <w:p w:rsidR="001A0533" w:rsidRPr="009F64AC" w:rsidRDefault="001A0533" w:rsidP="000D2B8F">
            <w:pPr>
              <w:snapToGrid w:val="0"/>
              <w:spacing w:line="240" w:lineRule="exact"/>
              <w:jc w:val="both"/>
              <w:rPr>
                <w:rFonts w:ascii="標楷體" w:eastAsia="標楷體" w:hAnsi="標楷體"/>
                <w:bCs/>
                <w:sz w:val="20"/>
                <w:szCs w:val="20"/>
              </w:rPr>
            </w:pPr>
            <w:r w:rsidRPr="009F64AC">
              <w:rPr>
                <w:rFonts w:ascii="標楷體" w:eastAsia="標楷體" w:hAnsi="標楷體" w:hint="eastAsia"/>
                <w:bCs/>
                <w:sz w:val="20"/>
                <w:szCs w:val="20"/>
              </w:rPr>
              <w:t>3.中國的產業轉型與區域差異</w:t>
            </w:r>
            <w:r w:rsidRPr="009F64AC">
              <w:rPr>
                <w:rFonts w:ascii="標楷體" w:eastAsia="標楷體" w:hAnsi="標楷體"/>
                <w:bCs/>
                <w:sz w:val="20"/>
                <w:szCs w:val="20"/>
              </w:rPr>
              <w:t>／</w:t>
            </w:r>
            <w:r w:rsidRPr="009F64AC">
              <w:rPr>
                <w:rFonts w:ascii="標楷體" w:eastAsia="標楷體" w:hAnsi="標楷體" w:hint="eastAsia"/>
                <w:bCs/>
                <w:sz w:val="20"/>
                <w:szCs w:val="20"/>
              </w:rPr>
              <w:t>地理</w:t>
            </w:r>
          </w:p>
          <w:p w:rsidR="001A0533" w:rsidRPr="009F64AC" w:rsidRDefault="001A0533" w:rsidP="000D2B8F">
            <w:pPr>
              <w:snapToGrid w:val="0"/>
              <w:spacing w:line="240" w:lineRule="exact"/>
              <w:jc w:val="both"/>
              <w:rPr>
                <w:rFonts w:ascii="標楷體" w:eastAsia="標楷體" w:hAnsi="標楷體"/>
                <w:bCs/>
                <w:sz w:val="20"/>
                <w:szCs w:val="20"/>
              </w:rPr>
            </w:pPr>
            <w:r w:rsidRPr="009F64AC">
              <w:rPr>
                <w:rFonts w:ascii="標楷體" w:eastAsia="標楷體" w:hAnsi="標楷體" w:hint="eastAsia"/>
                <w:bCs/>
                <w:sz w:val="20"/>
                <w:szCs w:val="20"/>
              </w:rPr>
              <w:t>4.全球化下的中國</w:t>
            </w:r>
            <w:r w:rsidRPr="009F64AC">
              <w:rPr>
                <w:rFonts w:ascii="標楷體" w:eastAsia="標楷體" w:hAnsi="標楷體"/>
                <w:bCs/>
                <w:sz w:val="20"/>
                <w:szCs w:val="20"/>
              </w:rPr>
              <w:t>／</w:t>
            </w:r>
            <w:r w:rsidRPr="009F64AC">
              <w:rPr>
                <w:rFonts w:ascii="標楷體" w:eastAsia="標楷體" w:hAnsi="標楷體" w:hint="eastAsia"/>
                <w:bCs/>
                <w:sz w:val="20"/>
                <w:szCs w:val="20"/>
              </w:rPr>
              <w:t>地理</w:t>
            </w:r>
          </w:p>
          <w:p w:rsidR="001A0533" w:rsidRPr="009F64AC" w:rsidRDefault="001A0533" w:rsidP="000D2B8F">
            <w:pPr>
              <w:snapToGrid w:val="0"/>
              <w:spacing w:line="240" w:lineRule="exact"/>
              <w:jc w:val="both"/>
              <w:rPr>
                <w:rFonts w:ascii="標楷體" w:eastAsia="標楷體" w:hAnsi="標楷體"/>
                <w:bCs/>
                <w:sz w:val="20"/>
                <w:szCs w:val="20"/>
              </w:rPr>
            </w:pPr>
            <w:r w:rsidRPr="009F64AC">
              <w:rPr>
                <w:rFonts w:ascii="標楷體" w:eastAsia="標楷體" w:hAnsi="標楷體" w:hint="eastAsia"/>
                <w:bCs/>
                <w:sz w:val="20"/>
                <w:szCs w:val="20"/>
              </w:rPr>
              <w:t>5.大洋洲與兩極地區（一）</w:t>
            </w:r>
            <w:r w:rsidRPr="009F64AC">
              <w:rPr>
                <w:rFonts w:ascii="標楷體" w:eastAsia="標楷體" w:hAnsi="標楷體"/>
                <w:bCs/>
                <w:sz w:val="20"/>
                <w:szCs w:val="20"/>
              </w:rPr>
              <w:t>／</w:t>
            </w:r>
            <w:r w:rsidRPr="009F64AC">
              <w:rPr>
                <w:rFonts w:ascii="標楷體" w:eastAsia="標楷體" w:hAnsi="標楷體" w:hint="eastAsia"/>
                <w:bCs/>
                <w:sz w:val="20"/>
                <w:szCs w:val="20"/>
              </w:rPr>
              <w:t>地理</w:t>
            </w:r>
          </w:p>
          <w:p w:rsidR="001A0533" w:rsidRPr="00DA7C9F"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bCs/>
                <w:sz w:val="20"/>
                <w:szCs w:val="20"/>
              </w:rPr>
              <w:t>6.大洋洲與兩極地區（二）</w:t>
            </w:r>
            <w:r w:rsidRPr="009F64AC">
              <w:rPr>
                <w:rFonts w:ascii="標楷體" w:eastAsia="標楷體" w:hAnsi="標楷體"/>
                <w:bCs/>
                <w:sz w:val="20"/>
                <w:szCs w:val="20"/>
              </w:rPr>
              <w:t>／</w:t>
            </w:r>
            <w:r w:rsidRPr="009F64AC">
              <w:rPr>
                <w:rFonts w:ascii="標楷體" w:eastAsia="標楷體" w:hAnsi="標楷體" w:hint="eastAsia"/>
                <w:bCs/>
                <w:sz w:val="20"/>
                <w:szCs w:val="20"/>
              </w:rPr>
              <w:t>地理</w:t>
            </w:r>
          </w:p>
          <w:p w:rsidR="001A0533" w:rsidRPr="009F64AC" w:rsidRDefault="001A0533" w:rsidP="000D2B8F">
            <w:pPr>
              <w:snapToGrid w:val="0"/>
              <w:spacing w:line="240" w:lineRule="exact"/>
              <w:jc w:val="both"/>
              <w:rPr>
                <w:rFonts w:ascii="標楷體" w:eastAsia="標楷體" w:hAnsi="標楷體"/>
                <w:iCs/>
                <w:color w:val="000000"/>
                <w:sz w:val="20"/>
                <w:szCs w:val="20"/>
              </w:rPr>
            </w:pPr>
            <w:r w:rsidRPr="009F64AC">
              <w:rPr>
                <w:rFonts w:ascii="標楷體" w:eastAsia="標楷體" w:hAnsi="標楷體" w:hint="eastAsia"/>
                <w:iCs/>
                <w:color w:val="000000"/>
                <w:sz w:val="20"/>
                <w:szCs w:val="20"/>
              </w:rPr>
              <w:t>三、公民</w:t>
            </w:r>
            <w:r>
              <w:rPr>
                <w:rFonts w:ascii="標楷體" w:eastAsia="標楷體" w:hAnsi="標楷體" w:hint="eastAsia"/>
                <w:iCs/>
                <w:color w:val="000000"/>
                <w:sz w:val="20"/>
                <w:szCs w:val="20"/>
              </w:rPr>
              <w:t>：</w:t>
            </w:r>
          </w:p>
          <w:p w:rsidR="001A0533" w:rsidRPr="009F64AC" w:rsidRDefault="001A0533" w:rsidP="000D2B8F">
            <w:pPr>
              <w:snapToGrid w:val="0"/>
              <w:spacing w:line="240" w:lineRule="exact"/>
              <w:jc w:val="both"/>
              <w:rPr>
                <w:rFonts w:ascii="標楷體" w:eastAsia="標楷體" w:hAnsi="標楷體"/>
                <w:bCs/>
                <w:color w:val="000000"/>
                <w:sz w:val="20"/>
                <w:szCs w:val="20"/>
              </w:rPr>
            </w:pPr>
            <w:r w:rsidRPr="009F64AC">
              <w:rPr>
                <w:rFonts w:ascii="標楷體" w:eastAsia="標楷體" w:hAnsi="標楷體" w:hint="eastAsia"/>
                <w:iCs/>
                <w:color w:val="000000"/>
                <w:sz w:val="20"/>
                <w:szCs w:val="20"/>
              </w:rPr>
              <w:t>1.</w:t>
            </w:r>
            <w:r w:rsidRPr="009F64AC">
              <w:rPr>
                <w:rFonts w:ascii="標楷體" w:eastAsia="標楷體" w:hAnsi="標楷體" w:hint="eastAsia"/>
                <w:color w:val="000000"/>
                <w:sz w:val="20"/>
                <w:szCs w:val="20"/>
              </w:rPr>
              <w:t>人民與國家</w:t>
            </w:r>
            <w:r w:rsidRPr="009F64AC">
              <w:rPr>
                <w:rFonts w:ascii="標楷體" w:eastAsia="標楷體" w:hAnsi="標楷體"/>
                <w:bCs/>
                <w:color w:val="000000"/>
                <w:sz w:val="20"/>
                <w:szCs w:val="20"/>
              </w:rPr>
              <w:t>／</w:t>
            </w:r>
            <w:r w:rsidRPr="009F64AC">
              <w:rPr>
                <w:rFonts w:ascii="標楷體" w:eastAsia="標楷體" w:hAnsi="標楷體" w:hint="eastAsia"/>
                <w:bCs/>
                <w:color w:val="000000"/>
                <w:sz w:val="20"/>
                <w:szCs w:val="20"/>
              </w:rPr>
              <w:t>公民</w:t>
            </w:r>
          </w:p>
          <w:p w:rsidR="001A0533" w:rsidRPr="009F64AC" w:rsidRDefault="001A0533" w:rsidP="000D2B8F">
            <w:pPr>
              <w:snapToGrid w:val="0"/>
              <w:spacing w:line="240" w:lineRule="exact"/>
              <w:jc w:val="both"/>
              <w:rPr>
                <w:rFonts w:ascii="標楷體" w:eastAsia="標楷體" w:hAnsi="標楷體"/>
                <w:bCs/>
                <w:color w:val="000000"/>
                <w:sz w:val="20"/>
                <w:szCs w:val="20"/>
              </w:rPr>
            </w:pPr>
            <w:r w:rsidRPr="009F64AC">
              <w:rPr>
                <w:rFonts w:ascii="標楷體" w:eastAsia="標楷體" w:hAnsi="標楷體" w:hint="eastAsia"/>
                <w:bCs/>
                <w:color w:val="000000"/>
                <w:sz w:val="20"/>
                <w:szCs w:val="20"/>
              </w:rPr>
              <w:t>2.法治的基本概念</w:t>
            </w:r>
            <w:r w:rsidRPr="009F64AC">
              <w:rPr>
                <w:rFonts w:ascii="標楷體" w:eastAsia="標楷體" w:hAnsi="標楷體"/>
                <w:bCs/>
                <w:color w:val="000000"/>
                <w:sz w:val="20"/>
                <w:szCs w:val="20"/>
              </w:rPr>
              <w:t>／</w:t>
            </w:r>
            <w:r w:rsidRPr="009F64AC">
              <w:rPr>
                <w:rFonts w:ascii="標楷體" w:eastAsia="標楷體" w:hAnsi="標楷體" w:hint="eastAsia"/>
                <w:bCs/>
                <w:color w:val="000000"/>
                <w:sz w:val="20"/>
                <w:szCs w:val="20"/>
              </w:rPr>
              <w:t>公民</w:t>
            </w:r>
          </w:p>
          <w:p w:rsidR="001A0533" w:rsidRPr="009F64AC" w:rsidRDefault="001A0533" w:rsidP="000D2B8F">
            <w:pPr>
              <w:spacing w:line="240" w:lineRule="exact"/>
              <w:rPr>
                <w:rFonts w:ascii="標楷體" w:eastAsia="標楷體" w:hAnsi="標楷體"/>
                <w:bCs/>
                <w:color w:val="000000"/>
                <w:sz w:val="20"/>
                <w:szCs w:val="20"/>
              </w:rPr>
            </w:pPr>
            <w:r w:rsidRPr="009F64AC">
              <w:rPr>
                <w:rFonts w:ascii="標楷體" w:eastAsia="標楷體" w:hAnsi="標楷體" w:hint="eastAsia"/>
                <w:bCs/>
                <w:color w:val="000000"/>
                <w:sz w:val="20"/>
                <w:szCs w:val="20"/>
              </w:rPr>
              <w:t>3.</w:t>
            </w:r>
            <w:r w:rsidRPr="009F64AC">
              <w:rPr>
                <w:rFonts w:ascii="標楷體" w:eastAsia="標楷體" w:hAnsi="標楷體" w:hint="eastAsia"/>
                <w:color w:val="000000"/>
                <w:sz w:val="20"/>
                <w:szCs w:val="20"/>
              </w:rPr>
              <w:t>我國的政府</w:t>
            </w:r>
            <w:r w:rsidRPr="009F64AC">
              <w:rPr>
                <w:rFonts w:ascii="標楷體" w:eastAsia="標楷體" w:hAnsi="標楷體"/>
                <w:bCs/>
                <w:color w:val="000000"/>
                <w:sz w:val="20"/>
                <w:szCs w:val="20"/>
              </w:rPr>
              <w:t>／</w:t>
            </w:r>
            <w:r w:rsidRPr="009F64AC">
              <w:rPr>
                <w:rFonts w:ascii="標楷體" w:eastAsia="標楷體" w:hAnsi="標楷體" w:hint="eastAsia"/>
                <w:bCs/>
                <w:color w:val="000000"/>
                <w:sz w:val="20"/>
                <w:szCs w:val="20"/>
              </w:rPr>
              <w:t>公民</w:t>
            </w:r>
          </w:p>
          <w:p w:rsidR="001A0533" w:rsidRPr="009F64AC" w:rsidRDefault="001A0533" w:rsidP="000D2B8F">
            <w:pPr>
              <w:spacing w:line="240" w:lineRule="exact"/>
              <w:rPr>
                <w:rFonts w:ascii="標楷體" w:eastAsia="標楷體" w:hAnsi="標楷體"/>
                <w:bCs/>
                <w:color w:val="000000"/>
                <w:sz w:val="20"/>
                <w:szCs w:val="20"/>
              </w:rPr>
            </w:pPr>
            <w:r w:rsidRPr="009F64AC">
              <w:rPr>
                <w:rFonts w:ascii="標楷體" w:eastAsia="標楷體" w:hAnsi="標楷體" w:hint="eastAsia"/>
                <w:bCs/>
                <w:color w:val="000000"/>
                <w:sz w:val="20"/>
                <w:szCs w:val="20"/>
              </w:rPr>
              <w:t>4.依法行政的政府</w:t>
            </w:r>
            <w:r w:rsidRPr="009F64AC">
              <w:rPr>
                <w:rFonts w:ascii="標楷體" w:eastAsia="標楷體" w:hAnsi="標楷體"/>
                <w:bCs/>
                <w:color w:val="000000"/>
                <w:sz w:val="20"/>
                <w:szCs w:val="20"/>
              </w:rPr>
              <w:t>／</w:t>
            </w:r>
            <w:r w:rsidRPr="009F64AC">
              <w:rPr>
                <w:rFonts w:ascii="標楷體" w:eastAsia="標楷體" w:hAnsi="標楷體" w:hint="eastAsia"/>
                <w:bCs/>
                <w:color w:val="000000"/>
                <w:sz w:val="20"/>
                <w:szCs w:val="20"/>
              </w:rPr>
              <w:t>公民</w:t>
            </w:r>
          </w:p>
          <w:p w:rsidR="001A0533" w:rsidRPr="009F64AC" w:rsidRDefault="001A0533" w:rsidP="000D2B8F">
            <w:pPr>
              <w:spacing w:line="240" w:lineRule="exact"/>
              <w:rPr>
                <w:rFonts w:ascii="標楷體" w:eastAsia="標楷體" w:hAnsi="標楷體"/>
                <w:bCs/>
                <w:color w:val="000000"/>
                <w:sz w:val="20"/>
                <w:szCs w:val="20"/>
              </w:rPr>
            </w:pPr>
            <w:r w:rsidRPr="009F64AC">
              <w:rPr>
                <w:rFonts w:ascii="標楷體" w:eastAsia="標楷體" w:hAnsi="標楷體" w:hint="eastAsia"/>
                <w:bCs/>
                <w:color w:val="000000"/>
                <w:sz w:val="20"/>
                <w:szCs w:val="20"/>
              </w:rPr>
              <w:t>5.犯罪與刑法</w:t>
            </w:r>
            <w:r w:rsidRPr="009F64AC">
              <w:rPr>
                <w:rFonts w:ascii="標楷體" w:eastAsia="標楷體" w:hAnsi="標楷體"/>
                <w:bCs/>
                <w:color w:val="000000"/>
                <w:sz w:val="20"/>
                <w:szCs w:val="20"/>
              </w:rPr>
              <w:t>／</w:t>
            </w:r>
            <w:r w:rsidRPr="009F64AC">
              <w:rPr>
                <w:rFonts w:ascii="標楷體" w:eastAsia="標楷體" w:hAnsi="標楷體" w:hint="eastAsia"/>
                <w:bCs/>
                <w:color w:val="000000"/>
                <w:sz w:val="20"/>
                <w:szCs w:val="20"/>
              </w:rPr>
              <w:t>公民</w:t>
            </w:r>
          </w:p>
          <w:p w:rsidR="001A0533" w:rsidRPr="00EC275C" w:rsidRDefault="001A0533" w:rsidP="000D2B8F">
            <w:pPr>
              <w:spacing w:line="240" w:lineRule="exact"/>
              <w:rPr>
                <w:rFonts w:ascii="標楷體" w:eastAsia="標楷體" w:hAnsi="標楷體"/>
                <w:szCs w:val="24"/>
              </w:rPr>
            </w:pPr>
            <w:r w:rsidRPr="009F64AC">
              <w:rPr>
                <w:rFonts w:ascii="標楷體" w:eastAsia="標楷體" w:hAnsi="標楷體" w:hint="eastAsia"/>
                <w:bCs/>
                <w:color w:val="000000"/>
                <w:sz w:val="20"/>
                <w:szCs w:val="20"/>
              </w:rPr>
              <w:t>6.</w:t>
            </w:r>
            <w:r w:rsidRPr="009F64AC">
              <w:rPr>
                <w:rFonts w:ascii="標楷體" w:eastAsia="標楷體" w:hAnsi="標楷體" w:hint="eastAsia"/>
                <w:color w:val="000000"/>
                <w:sz w:val="20"/>
                <w:szCs w:val="20"/>
              </w:rPr>
              <w:t>犯罪的追訴</w:t>
            </w:r>
            <w:r w:rsidRPr="009F64AC">
              <w:rPr>
                <w:rFonts w:ascii="標楷體" w:eastAsia="標楷體" w:hAnsi="標楷體"/>
                <w:color w:val="000000"/>
                <w:sz w:val="20"/>
                <w:szCs w:val="20"/>
              </w:rPr>
              <w:t>／</w:t>
            </w:r>
            <w:r w:rsidRPr="009F64AC">
              <w:rPr>
                <w:rFonts w:ascii="標楷體" w:eastAsia="標楷體" w:hAnsi="標楷體" w:hint="eastAsia"/>
                <w:color w:val="000000"/>
                <w:sz w:val="20"/>
                <w:szCs w:val="20"/>
              </w:rPr>
              <w:t>公民</w:t>
            </w:r>
          </w:p>
        </w:tc>
      </w:tr>
      <w:tr w:rsidR="001A0533" w:rsidRPr="00EC275C" w:rsidTr="001806CD">
        <w:tc>
          <w:tcPr>
            <w:tcW w:w="1445"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194" w:type="dxa"/>
            <w:gridSpan w:val="6"/>
            <w:vAlign w:val="center"/>
          </w:tcPr>
          <w:p w:rsidR="001A0533" w:rsidRPr="00075CD3" w:rsidRDefault="001A0533" w:rsidP="000D2B8F">
            <w:pPr>
              <w:snapToGrid w:val="0"/>
              <w:spacing w:line="280" w:lineRule="atLeast"/>
              <w:jc w:val="both"/>
              <w:rPr>
                <w:rFonts w:ascii="標楷體" w:eastAsia="標楷體" w:hAnsi="標楷體"/>
                <w:szCs w:val="24"/>
              </w:rPr>
            </w:pPr>
            <w:r w:rsidRPr="00075CD3">
              <w:rPr>
                <w:rFonts w:ascii="標楷體" w:eastAsia="標楷體" w:hAnsi="標楷體" w:cs="新細明體" w:hint="eastAsia"/>
                <w:color w:val="000000"/>
                <w:kern w:val="0"/>
                <w:szCs w:val="24"/>
              </w:rPr>
              <w:t>海洋教育.人權教育.性別平等教育.環境教育</w:t>
            </w:r>
          </w:p>
        </w:tc>
      </w:tr>
      <w:tr w:rsidR="001A0533" w:rsidRPr="00EC275C" w:rsidTr="001806CD">
        <w:tc>
          <w:tcPr>
            <w:tcW w:w="1445"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194" w:type="dxa"/>
            <w:gridSpan w:val="6"/>
            <w:vAlign w:val="center"/>
          </w:tcPr>
          <w:p w:rsidR="001A0533" w:rsidRPr="00BD0BB2" w:rsidRDefault="001A0533" w:rsidP="001A0533">
            <w:pPr>
              <w:pStyle w:val="a3"/>
              <w:numPr>
                <w:ilvl w:val="0"/>
                <w:numId w:val="15"/>
              </w:numPr>
              <w:spacing w:line="240" w:lineRule="exact"/>
              <w:ind w:leftChars="0"/>
              <w:jc w:val="both"/>
              <w:rPr>
                <w:rFonts w:ascii="標楷體" w:eastAsia="標楷體" w:hAnsi="標楷體" w:cs="Arial"/>
                <w:sz w:val="20"/>
                <w:szCs w:val="20"/>
              </w:rPr>
            </w:pPr>
            <w:r w:rsidRPr="00BD0BB2">
              <w:rPr>
                <w:rFonts w:ascii="標楷體" w:eastAsia="標楷體" w:hAnsi="標楷體" w:cs="Arial" w:hint="eastAsia"/>
                <w:sz w:val="20"/>
                <w:szCs w:val="20"/>
              </w:rPr>
              <w:t>歷史</w:t>
            </w:r>
          </w:p>
          <w:p w:rsidR="001A0533" w:rsidRPr="00BD0BB2" w:rsidRDefault="001A0533" w:rsidP="001A0533">
            <w:pPr>
              <w:pStyle w:val="a3"/>
              <w:numPr>
                <w:ilvl w:val="0"/>
                <w:numId w:val="17"/>
              </w:numPr>
              <w:spacing w:line="240" w:lineRule="exact"/>
              <w:ind w:leftChars="0"/>
              <w:jc w:val="both"/>
              <w:rPr>
                <w:rFonts w:ascii="標楷體" w:eastAsia="標楷體" w:hAnsi="標楷體" w:cs="Arial"/>
                <w:sz w:val="20"/>
                <w:szCs w:val="20"/>
              </w:rPr>
            </w:pPr>
            <w:r w:rsidRPr="00BD0BB2">
              <w:rPr>
                <w:rFonts w:ascii="標楷體" w:eastAsia="標楷體" w:hAnsi="標楷體" w:cs="Arial" w:hint="eastAsia"/>
                <w:sz w:val="20"/>
                <w:szCs w:val="20"/>
              </w:rPr>
              <w:t>學習表現：</w:t>
            </w:r>
          </w:p>
          <w:p w:rsidR="001A0533" w:rsidRPr="00BD0BB2" w:rsidRDefault="001A0533" w:rsidP="000D2B8F">
            <w:pPr>
              <w:spacing w:line="240" w:lineRule="exact"/>
              <w:rPr>
                <w:rFonts w:ascii="標楷體" w:eastAsia="標楷體" w:hAnsi="標楷體"/>
                <w:bCs/>
                <w:color w:val="000000"/>
                <w:sz w:val="20"/>
                <w:szCs w:val="20"/>
              </w:rPr>
            </w:pPr>
            <w:r w:rsidRPr="00BD0BB2">
              <w:rPr>
                <w:rFonts w:ascii="標楷體" w:eastAsia="標楷體" w:hAnsi="標楷體" w:hint="eastAsia"/>
                <w:bCs/>
                <w:color w:val="000000"/>
                <w:sz w:val="20"/>
                <w:szCs w:val="20"/>
              </w:rPr>
              <w:t>歷1a-Ⅳ-1理解以不同的紀年、歷史分期描述過去的意義。</w:t>
            </w:r>
          </w:p>
          <w:p w:rsidR="001A0533" w:rsidRPr="00BD0BB2" w:rsidRDefault="001A0533" w:rsidP="000D2B8F">
            <w:pPr>
              <w:spacing w:line="240" w:lineRule="exact"/>
              <w:jc w:val="both"/>
              <w:rPr>
                <w:rFonts w:ascii="標楷體" w:eastAsia="標楷體" w:hAnsi="標楷體"/>
                <w:bCs/>
                <w:color w:val="000000"/>
                <w:sz w:val="20"/>
                <w:szCs w:val="20"/>
              </w:rPr>
            </w:pPr>
            <w:r w:rsidRPr="00BD0BB2">
              <w:rPr>
                <w:rFonts w:ascii="標楷體" w:eastAsia="標楷體" w:hAnsi="標楷體" w:hint="eastAsia"/>
                <w:bCs/>
                <w:color w:val="000000"/>
                <w:sz w:val="20"/>
                <w:szCs w:val="20"/>
              </w:rPr>
              <w:t>歷1a-Ⅳ-2理解所習得歷史事件的發展歷程與重要歷史變遷。</w:t>
            </w:r>
          </w:p>
          <w:p w:rsidR="001A0533" w:rsidRPr="00BD0BB2" w:rsidRDefault="001A0533" w:rsidP="000D2B8F">
            <w:pPr>
              <w:spacing w:line="240" w:lineRule="exact"/>
              <w:rPr>
                <w:rFonts w:ascii="標楷體" w:eastAsia="標楷體" w:hAnsi="標楷體"/>
                <w:bCs/>
                <w:color w:val="000000"/>
                <w:sz w:val="20"/>
                <w:szCs w:val="20"/>
              </w:rPr>
            </w:pPr>
            <w:r w:rsidRPr="00BD0BB2">
              <w:rPr>
                <w:rFonts w:ascii="標楷體" w:eastAsia="標楷體" w:hAnsi="標楷體" w:hint="eastAsia"/>
                <w:bCs/>
                <w:color w:val="000000"/>
                <w:sz w:val="20"/>
                <w:szCs w:val="20"/>
              </w:rPr>
              <w:t>歷1b-Ⅳ-1運用歷史資料，解釋重要歷史人物與事件間的關聯。</w:t>
            </w:r>
          </w:p>
          <w:p w:rsidR="001A0533" w:rsidRPr="00BD0BB2" w:rsidRDefault="001A0533" w:rsidP="000D2B8F">
            <w:pPr>
              <w:spacing w:line="240" w:lineRule="exact"/>
              <w:rPr>
                <w:rFonts w:ascii="標楷體" w:eastAsia="標楷體" w:hAnsi="標楷體"/>
                <w:bCs/>
                <w:color w:val="000000"/>
                <w:sz w:val="20"/>
                <w:szCs w:val="20"/>
              </w:rPr>
            </w:pPr>
            <w:r w:rsidRPr="00BD0BB2">
              <w:rPr>
                <w:rFonts w:ascii="標楷體" w:eastAsia="標楷體" w:hAnsi="標楷體" w:hint="eastAsia"/>
                <w:bCs/>
                <w:color w:val="000000"/>
                <w:sz w:val="20"/>
                <w:szCs w:val="20"/>
              </w:rPr>
              <w:t>歷1c-Ⅳ-1區別歷史事實與歷史解釋。</w:t>
            </w:r>
          </w:p>
          <w:p w:rsidR="001A0533" w:rsidRPr="00BD0BB2" w:rsidRDefault="001A0533" w:rsidP="000D2B8F">
            <w:pPr>
              <w:spacing w:line="240" w:lineRule="exact"/>
              <w:rPr>
                <w:rFonts w:ascii="標楷體" w:eastAsia="標楷體" w:hAnsi="標楷體"/>
                <w:bCs/>
                <w:color w:val="000000"/>
                <w:sz w:val="20"/>
                <w:szCs w:val="20"/>
              </w:rPr>
            </w:pPr>
            <w:r w:rsidRPr="00BD0BB2">
              <w:rPr>
                <w:rFonts w:ascii="標楷體" w:eastAsia="標楷體" w:hAnsi="標楷體" w:hint="eastAsia"/>
                <w:bCs/>
                <w:color w:val="000000"/>
                <w:sz w:val="20"/>
                <w:szCs w:val="20"/>
              </w:rPr>
              <w:t>歷1c-Ⅳ-2從多元觀點探究重要歷史事件與人物在歷史中的作用與意義。</w:t>
            </w:r>
          </w:p>
          <w:p w:rsidR="001A0533" w:rsidRDefault="001A0533" w:rsidP="000D2B8F">
            <w:pPr>
              <w:spacing w:line="240" w:lineRule="exact"/>
              <w:jc w:val="both"/>
              <w:rPr>
                <w:rFonts w:ascii="標楷體" w:eastAsia="標楷體" w:hAnsi="標楷體"/>
                <w:bCs/>
                <w:color w:val="000000"/>
                <w:sz w:val="20"/>
                <w:szCs w:val="20"/>
              </w:rPr>
            </w:pPr>
            <w:r w:rsidRPr="00BD0BB2">
              <w:rPr>
                <w:rFonts w:ascii="標楷體" w:eastAsia="標楷體" w:hAnsi="標楷體" w:hint="eastAsia"/>
                <w:bCs/>
                <w:color w:val="000000"/>
                <w:sz w:val="20"/>
                <w:szCs w:val="20"/>
              </w:rPr>
              <w:t>社2c-Ⅳ-1從歷史或社會事件，省思自身或所屬群體的文化淵源、處境及自主性。</w:t>
            </w:r>
          </w:p>
          <w:p w:rsidR="001A0533" w:rsidRPr="00832CDF" w:rsidRDefault="001A0533" w:rsidP="000D2B8F">
            <w:pPr>
              <w:spacing w:line="240" w:lineRule="exact"/>
              <w:jc w:val="both"/>
              <w:rPr>
                <w:rFonts w:ascii="標楷體" w:eastAsia="標楷體" w:hAnsi="標楷體" w:cs="Arial"/>
                <w:sz w:val="20"/>
                <w:szCs w:val="20"/>
              </w:rPr>
            </w:pPr>
            <w:r w:rsidRPr="00832CDF">
              <w:rPr>
                <w:rFonts w:ascii="標楷體" w:eastAsia="標楷體" w:hAnsi="標楷體" w:hint="eastAsia"/>
                <w:bCs/>
                <w:color w:val="000000"/>
                <w:sz w:val="20"/>
                <w:szCs w:val="20"/>
              </w:rPr>
              <w:t>(二)</w:t>
            </w:r>
            <w:r w:rsidRPr="00832CDF">
              <w:rPr>
                <w:rFonts w:ascii="標楷體" w:eastAsia="標楷體" w:hAnsi="標楷體" w:cs="Arial" w:hint="eastAsia"/>
                <w:sz w:val="20"/>
                <w:szCs w:val="20"/>
              </w:rPr>
              <w:t xml:space="preserve"> 學習內容：</w:t>
            </w:r>
          </w:p>
          <w:p w:rsidR="001A0533" w:rsidRPr="00832CDF" w:rsidRDefault="001A0533" w:rsidP="000D2B8F">
            <w:pPr>
              <w:pStyle w:val="1-1-1"/>
              <w:spacing w:line="240" w:lineRule="exact"/>
              <w:ind w:left="0" w:firstLine="0"/>
              <w:rPr>
                <w:rFonts w:ascii="標楷體" w:hAnsi="標楷體"/>
                <w:bCs/>
                <w:color w:val="000000"/>
                <w:sz w:val="20"/>
                <w:szCs w:val="20"/>
              </w:rPr>
            </w:pPr>
            <w:r w:rsidRPr="00832CDF">
              <w:rPr>
                <w:rFonts w:ascii="標楷體" w:hAnsi="標楷體" w:hint="eastAsia"/>
                <w:bCs/>
                <w:color w:val="000000"/>
                <w:sz w:val="20"/>
                <w:szCs w:val="20"/>
              </w:rPr>
              <w:t>歷A-Ⅳ-1紀年與分期。</w:t>
            </w:r>
          </w:p>
          <w:p w:rsidR="001A0533" w:rsidRPr="00832CDF" w:rsidRDefault="001A0533" w:rsidP="000D2B8F">
            <w:pPr>
              <w:pStyle w:val="1-1-1"/>
              <w:spacing w:line="240" w:lineRule="exact"/>
              <w:ind w:left="0" w:firstLine="0"/>
              <w:rPr>
                <w:rFonts w:ascii="標楷體" w:hAnsi="標楷體"/>
                <w:bCs/>
                <w:color w:val="000000"/>
                <w:sz w:val="20"/>
                <w:szCs w:val="20"/>
              </w:rPr>
            </w:pPr>
            <w:r w:rsidRPr="00832CDF">
              <w:rPr>
                <w:rFonts w:ascii="標楷體" w:hAnsi="標楷體" w:hint="eastAsia"/>
                <w:bCs/>
                <w:color w:val="000000"/>
                <w:sz w:val="20"/>
                <w:szCs w:val="20"/>
              </w:rPr>
              <w:t>歷Ha-Ⅳ-1商周至隋唐時期國家與社會的重要變遷。</w:t>
            </w:r>
          </w:p>
          <w:p w:rsidR="001A0533" w:rsidRPr="00832CDF" w:rsidRDefault="001A0533" w:rsidP="000D2B8F">
            <w:pPr>
              <w:spacing w:line="240" w:lineRule="exact"/>
              <w:jc w:val="both"/>
              <w:rPr>
                <w:rFonts w:ascii="標楷體" w:eastAsia="標楷體" w:hAnsi="標楷體"/>
                <w:bCs/>
                <w:color w:val="000000"/>
                <w:sz w:val="20"/>
                <w:szCs w:val="20"/>
              </w:rPr>
            </w:pPr>
            <w:r w:rsidRPr="00832CDF">
              <w:rPr>
                <w:rFonts w:ascii="標楷體" w:eastAsia="標楷體" w:hAnsi="標楷體"/>
                <w:bCs/>
                <w:color w:val="000000"/>
                <w:sz w:val="20"/>
                <w:szCs w:val="20"/>
              </w:rPr>
              <w:t>歷J-</w:t>
            </w:r>
            <w:r w:rsidRPr="00832CDF">
              <w:rPr>
                <w:rFonts w:ascii="標楷體" w:eastAsia="標楷體" w:hAnsi="標楷體" w:hint="eastAsia"/>
                <w:bCs/>
                <w:color w:val="000000"/>
                <w:sz w:val="20"/>
                <w:szCs w:val="20"/>
              </w:rPr>
              <w:t>Ⅳ</w:t>
            </w:r>
            <w:r w:rsidRPr="00832CDF">
              <w:rPr>
                <w:rFonts w:ascii="標楷體" w:eastAsia="標楷體" w:hAnsi="標楷體"/>
                <w:bCs/>
                <w:color w:val="000000"/>
                <w:sz w:val="20"/>
                <w:szCs w:val="20"/>
              </w:rPr>
              <w:t>-1從主題H或I挑選適當課題深入探究，或規劃與執行歷史踏查或展演。</w:t>
            </w:r>
          </w:p>
          <w:p w:rsidR="001A0533" w:rsidRPr="00832CDF" w:rsidRDefault="001A0533" w:rsidP="000D2B8F">
            <w:pPr>
              <w:pStyle w:val="1-1-1"/>
              <w:spacing w:line="240" w:lineRule="exact"/>
              <w:ind w:left="0" w:firstLine="0"/>
              <w:rPr>
                <w:rFonts w:ascii="標楷體" w:hAnsi="標楷體"/>
                <w:bCs/>
                <w:color w:val="000000"/>
                <w:sz w:val="20"/>
                <w:szCs w:val="20"/>
              </w:rPr>
            </w:pPr>
            <w:r w:rsidRPr="00832CDF">
              <w:rPr>
                <w:rFonts w:ascii="標楷體" w:hAnsi="標楷體" w:hint="eastAsia"/>
                <w:bCs/>
                <w:color w:val="000000"/>
                <w:sz w:val="20"/>
                <w:szCs w:val="20"/>
              </w:rPr>
              <w:t>歷Ha-Ⅳ-2商周至隋唐時期民族與文化的互動。</w:t>
            </w:r>
          </w:p>
          <w:p w:rsidR="001A0533" w:rsidRPr="00832CDF" w:rsidRDefault="001A0533" w:rsidP="000D2B8F">
            <w:pPr>
              <w:spacing w:line="240" w:lineRule="exact"/>
              <w:jc w:val="both"/>
              <w:rPr>
                <w:rFonts w:ascii="標楷體" w:eastAsia="標楷體" w:hAnsi="標楷體"/>
                <w:bCs/>
                <w:color w:val="000000"/>
                <w:sz w:val="20"/>
                <w:szCs w:val="20"/>
              </w:rPr>
            </w:pPr>
            <w:r w:rsidRPr="00832CDF">
              <w:rPr>
                <w:rFonts w:ascii="標楷體" w:eastAsia="標楷體" w:hAnsi="標楷體"/>
                <w:bCs/>
                <w:color w:val="000000"/>
                <w:sz w:val="20"/>
                <w:szCs w:val="20"/>
              </w:rPr>
              <w:t>歷J-</w:t>
            </w:r>
            <w:r w:rsidRPr="00832CDF">
              <w:rPr>
                <w:rFonts w:ascii="標楷體" w:eastAsia="標楷體" w:hAnsi="標楷體" w:hint="eastAsia"/>
                <w:bCs/>
                <w:color w:val="000000"/>
                <w:sz w:val="20"/>
                <w:szCs w:val="20"/>
              </w:rPr>
              <w:t>Ⅳ</w:t>
            </w:r>
            <w:r w:rsidRPr="00832CDF">
              <w:rPr>
                <w:rFonts w:ascii="標楷體" w:eastAsia="標楷體" w:hAnsi="標楷體"/>
                <w:bCs/>
                <w:color w:val="000000"/>
                <w:sz w:val="20"/>
                <w:szCs w:val="20"/>
              </w:rPr>
              <w:t>-1從主題H或I挑選適當課題深入探究，或規劃與執行歷史踏查或展演。</w:t>
            </w:r>
          </w:p>
          <w:p w:rsidR="001A0533" w:rsidRPr="00832CDF" w:rsidRDefault="001A0533" w:rsidP="000D2B8F">
            <w:pPr>
              <w:pStyle w:val="1-1-1"/>
              <w:spacing w:line="240" w:lineRule="exact"/>
              <w:ind w:left="0" w:firstLine="0"/>
              <w:rPr>
                <w:rFonts w:ascii="標楷體" w:hAnsi="標楷體"/>
                <w:bCs/>
                <w:color w:val="000000"/>
                <w:sz w:val="20"/>
                <w:szCs w:val="20"/>
              </w:rPr>
            </w:pPr>
            <w:r w:rsidRPr="00832CDF">
              <w:rPr>
                <w:rFonts w:ascii="標楷體" w:hAnsi="標楷體" w:hint="eastAsia"/>
                <w:bCs/>
                <w:color w:val="000000"/>
                <w:sz w:val="20"/>
                <w:szCs w:val="20"/>
              </w:rPr>
              <w:t>歷Hb-Ⅳ-1宋、元時期的國際互動。</w:t>
            </w:r>
          </w:p>
          <w:p w:rsidR="001A0533" w:rsidRPr="00832CDF" w:rsidRDefault="001A0533" w:rsidP="000D2B8F">
            <w:pPr>
              <w:spacing w:line="240" w:lineRule="exact"/>
              <w:rPr>
                <w:rFonts w:ascii="標楷體" w:eastAsia="標楷體" w:hAnsi="標楷體"/>
                <w:bCs/>
                <w:color w:val="000000"/>
                <w:sz w:val="20"/>
                <w:szCs w:val="20"/>
              </w:rPr>
            </w:pPr>
            <w:r w:rsidRPr="00832CDF">
              <w:rPr>
                <w:rFonts w:ascii="標楷體" w:eastAsia="標楷體" w:hAnsi="標楷體" w:hint="eastAsia"/>
                <w:bCs/>
                <w:color w:val="000000"/>
                <w:sz w:val="20"/>
                <w:szCs w:val="20"/>
              </w:rPr>
              <w:t>歷Hb-Ⅳ-2宋、元時期的商貿與文化交流。</w:t>
            </w:r>
          </w:p>
          <w:p w:rsidR="001A0533" w:rsidRPr="00832CDF" w:rsidRDefault="001A0533" w:rsidP="000D2B8F">
            <w:pPr>
              <w:spacing w:line="240" w:lineRule="exact"/>
              <w:jc w:val="both"/>
              <w:rPr>
                <w:rFonts w:ascii="標楷體" w:eastAsia="標楷體" w:hAnsi="標楷體"/>
                <w:bCs/>
                <w:color w:val="000000"/>
                <w:sz w:val="20"/>
                <w:szCs w:val="20"/>
              </w:rPr>
            </w:pPr>
            <w:r w:rsidRPr="00832CDF">
              <w:rPr>
                <w:rFonts w:ascii="標楷體" w:eastAsia="標楷體" w:hAnsi="標楷體"/>
                <w:bCs/>
                <w:color w:val="000000"/>
                <w:sz w:val="20"/>
                <w:szCs w:val="20"/>
              </w:rPr>
              <w:t>歷J-</w:t>
            </w:r>
            <w:r w:rsidRPr="00832CDF">
              <w:rPr>
                <w:rFonts w:ascii="標楷體" w:eastAsia="標楷體" w:hAnsi="標楷體" w:hint="eastAsia"/>
                <w:bCs/>
                <w:color w:val="000000"/>
                <w:sz w:val="20"/>
                <w:szCs w:val="20"/>
              </w:rPr>
              <w:t>Ⅳ</w:t>
            </w:r>
            <w:r w:rsidRPr="00832CDF">
              <w:rPr>
                <w:rFonts w:ascii="標楷體" w:eastAsia="標楷體" w:hAnsi="標楷體"/>
                <w:bCs/>
                <w:color w:val="000000"/>
                <w:sz w:val="20"/>
                <w:szCs w:val="20"/>
              </w:rPr>
              <w:t>-1從主題H或I挑選適當課題深入探究，或規劃與執行歷史踏查或展演。</w:t>
            </w:r>
          </w:p>
          <w:p w:rsidR="001A0533" w:rsidRPr="00832CDF" w:rsidRDefault="001A0533" w:rsidP="000D2B8F">
            <w:pPr>
              <w:pStyle w:val="1-1-1"/>
              <w:spacing w:line="240" w:lineRule="exact"/>
              <w:ind w:left="0" w:firstLine="0"/>
              <w:rPr>
                <w:rFonts w:ascii="標楷體" w:hAnsi="標楷體"/>
                <w:bCs/>
                <w:color w:val="000000"/>
                <w:sz w:val="20"/>
                <w:szCs w:val="20"/>
              </w:rPr>
            </w:pPr>
            <w:r w:rsidRPr="00832CDF">
              <w:rPr>
                <w:rFonts w:ascii="標楷體" w:hAnsi="標楷體" w:hint="eastAsia"/>
                <w:bCs/>
                <w:color w:val="000000"/>
                <w:sz w:val="20"/>
                <w:szCs w:val="20"/>
              </w:rPr>
              <w:t>歷Ia-Ⅳ-1明、清時期東亞世界的變動。</w:t>
            </w:r>
          </w:p>
          <w:p w:rsidR="001A0533" w:rsidRPr="00832CDF" w:rsidRDefault="001A0533" w:rsidP="000D2B8F">
            <w:pPr>
              <w:spacing w:line="240" w:lineRule="exact"/>
              <w:rPr>
                <w:rFonts w:ascii="標楷體" w:eastAsia="標楷體" w:hAnsi="標楷體"/>
                <w:bCs/>
                <w:color w:val="000000"/>
                <w:sz w:val="20"/>
                <w:szCs w:val="20"/>
              </w:rPr>
            </w:pPr>
            <w:r w:rsidRPr="00832CDF">
              <w:rPr>
                <w:rFonts w:ascii="標楷體" w:eastAsia="標楷體" w:hAnsi="標楷體" w:hint="eastAsia"/>
                <w:bCs/>
                <w:color w:val="000000"/>
                <w:sz w:val="20"/>
                <w:szCs w:val="20"/>
              </w:rPr>
              <w:t>歷Ia-Ⅳ-2明、清時期東亞世界的商貿與文化交流。</w:t>
            </w:r>
          </w:p>
          <w:p w:rsidR="001A0533" w:rsidRPr="00832CDF" w:rsidRDefault="001A0533" w:rsidP="000D2B8F">
            <w:pPr>
              <w:spacing w:line="240" w:lineRule="exact"/>
              <w:jc w:val="both"/>
              <w:rPr>
                <w:rFonts w:ascii="標楷體" w:eastAsia="標楷體" w:hAnsi="標楷體"/>
                <w:bCs/>
                <w:color w:val="000000"/>
                <w:sz w:val="20"/>
                <w:szCs w:val="20"/>
              </w:rPr>
            </w:pPr>
            <w:r w:rsidRPr="00832CDF">
              <w:rPr>
                <w:rFonts w:ascii="標楷體" w:eastAsia="標楷體" w:hAnsi="標楷體"/>
                <w:bCs/>
                <w:color w:val="000000"/>
                <w:sz w:val="20"/>
                <w:szCs w:val="20"/>
              </w:rPr>
              <w:t>歷J-</w:t>
            </w:r>
            <w:r w:rsidRPr="00832CDF">
              <w:rPr>
                <w:rFonts w:ascii="標楷體" w:eastAsia="標楷體" w:hAnsi="標楷體" w:hint="eastAsia"/>
                <w:bCs/>
                <w:color w:val="000000"/>
                <w:sz w:val="20"/>
                <w:szCs w:val="20"/>
              </w:rPr>
              <w:t>Ⅳ</w:t>
            </w:r>
            <w:r w:rsidRPr="00832CDF">
              <w:rPr>
                <w:rFonts w:ascii="標楷體" w:eastAsia="標楷體" w:hAnsi="標楷體"/>
                <w:bCs/>
                <w:color w:val="000000"/>
                <w:sz w:val="20"/>
                <w:szCs w:val="20"/>
              </w:rPr>
              <w:t>-1從主題H或I挑選適當課題深入探究，或規劃與執行歷史踏查或展演。</w:t>
            </w:r>
          </w:p>
          <w:p w:rsidR="001A0533" w:rsidRPr="00832CDF" w:rsidRDefault="001A0533" w:rsidP="000D2B8F">
            <w:pPr>
              <w:pStyle w:val="1-1-1"/>
              <w:spacing w:line="240" w:lineRule="exact"/>
              <w:ind w:left="0" w:firstLine="0"/>
              <w:rPr>
                <w:rFonts w:ascii="標楷體" w:hAnsi="標楷體"/>
                <w:bCs/>
                <w:color w:val="000000"/>
                <w:sz w:val="20"/>
                <w:szCs w:val="20"/>
              </w:rPr>
            </w:pPr>
            <w:r w:rsidRPr="00832CDF">
              <w:rPr>
                <w:rFonts w:ascii="標楷體" w:hAnsi="標楷體" w:hint="eastAsia"/>
                <w:bCs/>
                <w:color w:val="000000"/>
                <w:sz w:val="20"/>
                <w:szCs w:val="20"/>
              </w:rPr>
              <w:t>歷Ib-Ⅳ-1晚清時期的東西方接觸與衝突。</w:t>
            </w:r>
          </w:p>
          <w:p w:rsidR="001A0533" w:rsidRPr="00832CDF" w:rsidRDefault="001A0533" w:rsidP="000D2B8F">
            <w:pPr>
              <w:spacing w:line="240" w:lineRule="exact"/>
              <w:jc w:val="both"/>
              <w:rPr>
                <w:rFonts w:ascii="標楷體" w:eastAsia="標楷體" w:hAnsi="標楷體"/>
                <w:bCs/>
                <w:color w:val="000000"/>
                <w:sz w:val="20"/>
                <w:szCs w:val="20"/>
              </w:rPr>
            </w:pPr>
            <w:r w:rsidRPr="00832CDF">
              <w:rPr>
                <w:rFonts w:ascii="標楷體" w:eastAsia="標楷體" w:hAnsi="標楷體"/>
                <w:bCs/>
                <w:color w:val="000000"/>
                <w:sz w:val="20"/>
                <w:szCs w:val="20"/>
              </w:rPr>
              <w:t>歷J-</w:t>
            </w:r>
            <w:r w:rsidRPr="00832CDF">
              <w:rPr>
                <w:rFonts w:ascii="標楷體" w:eastAsia="標楷體" w:hAnsi="標楷體" w:hint="eastAsia"/>
                <w:bCs/>
                <w:color w:val="000000"/>
                <w:sz w:val="20"/>
                <w:szCs w:val="20"/>
              </w:rPr>
              <w:t>Ⅳ</w:t>
            </w:r>
            <w:r w:rsidRPr="00832CDF">
              <w:rPr>
                <w:rFonts w:ascii="標楷體" w:eastAsia="標楷體" w:hAnsi="標楷體"/>
                <w:bCs/>
                <w:color w:val="000000"/>
                <w:sz w:val="20"/>
                <w:szCs w:val="20"/>
              </w:rPr>
              <w:t>-1從主題H或I挑選適當課題深入探究，或規劃與執行歷史踏查或展演。</w:t>
            </w:r>
          </w:p>
          <w:p w:rsidR="001A0533" w:rsidRPr="00832CDF" w:rsidRDefault="001A0533" w:rsidP="000D2B8F">
            <w:pPr>
              <w:pStyle w:val="1-1-1"/>
              <w:spacing w:line="240" w:lineRule="exact"/>
              <w:ind w:left="0" w:firstLine="0"/>
              <w:rPr>
                <w:rFonts w:ascii="標楷體" w:hAnsi="標楷體"/>
                <w:bCs/>
                <w:color w:val="000000"/>
                <w:sz w:val="20"/>
                <w:szCs w:val="20"/>
              </w:rPr>
            </w:pPr>
            <w:r w:rsidRPr="00832CDF">
              <w:rPr>
                <w:rFonts w:ascii="標楷體" w:hAnsi="標楷體" w:hint="eastAsia"/>
                <w:bCs/>
                <w:color w:val="000000"/>
                <w:sz w:val="20"/>
                <w:szCs w:val="20"/>
              </w:rPr>
              <w:t>歷Ib-Ⅳ-2甲午戰爭後的政治體制變革。</w:t>
            </w:r>
          </w:p>
          <w:p w:rsidR="001A0533" w:rsidRDefault="001A0533" w:rsidP="000D2B8F">
            <w:pPr>
              <w:spacing w:line="240" w:lineRule="exact"/>
              <w:jc w:val="both"/>
              <w:rPr>
                <w:rFonts w:ascii="標楷體" w:eastAsia="標楷體" w:hAnsi="標楷體"/>
                <w:bCs/>
                <w:color w:val="000000"/>
                <w:sz w:val="20"/>
                <w:szCs w:val="20"/>
              </w:rPr>
            </w:pPr>
            <w:r w:rsidRPr="00832CDF">
              <w:rPr>
                <w:rFonts w:ascii="標楷體" w:eastAsia="標楷體" w:hAnsi="標楷體"/>
                <w:bCs/>
                <w:color w:val="000000"/>
                <w:sz w:val="20"/>
                <w:szCs w:val="20"/>
              </w:rPr>
              <w:t>歷J-</w:t>
            </w:r>
            <w:r w:rsidRPr="00832CDF">
              <w:rPr>
                <w:rFonts w:ascii="標楷體" w:eastAsia="標楷體" w:hAnsi="標楷體" w:hint="eastAsia"/>
                <w:bCs/>
                <w:color w:val="000000"/>
                <w:sz w:val="20"/>
                <w:szCs w:val="20"/>
              </w:rPr>
              <w:t>Ⅳ</w:t>
            </w:r>
            <w:r w:rsidRPr="00832CDF">
              <w:rPr>
                <w:rFonts w:ascii="標楷體" w:eastAsia="標楷體" w:hAnsi="標楷體"/>
                <w:bCs/>
                <w:color w:val="000000"/>
                <w:sz w:val="20"/>
                <w:szCs w:val="20"/>
              </w:rPr>
              <w:t>-1從主題H或I挑選適當課題深入探究，或規劃與執行歷史踏查或展演。</w:t>
            </w:r>
          </w:p>
          <w:p w:rsidR="001A0533" w:rsidRPr="00BD0BB2" w:rsidRDefault="001A0533" w:rsidP="001A0533">
            <w:pPr>
              <w:pStyle w:val="a3"/>
              <w:numPr>
                <w:ilvl w:val="0"/>
                <w:numId w:val="15"/>
              </w:numPr>
              <w:spacing w:line="240" w:lineRule="exact"/>
              <w:ind w:leftChars="0"/>
              <w:jc w:val="both"/>
              <w:rPr>
                <w:rFonts w:ascii="標楷體" w:eastAsia="標楷體" w:hAnsi="標楷體" w:cs="Arial"/>
                <w:sz w:val="20"/>
                <w:szCs w:val="20"/>
              </w:rPr>
            </w:pPr>
            <w:r w:rsidRPr="00BD0BB2">
              <w:rPr>
                <w:rFonts w:ascii="標楷體" w:eastAsia="標楷體" w:hAnsi="標楷體" w:cs="Arial" w:hint="eastAsia"/>
                <w:sz w:val="20"/>
                <w:szCs w:val="20"/>
              </w:rPr>
              <w:t>地理</w:t>
            </w:r>
          </w:p>
          <w:p w:rsidR="001A0533" w:rsidRPr="00BD0BB2" w:rsidRDefault="001A0533" w:rsidP="001A0533">
            <w:pPr>
              <w:pStyle w:val="a3"/>
              <w:numPr>
                <w:ilvl w:val="0"/>
                <w:numId w:val="16"/>
              </w:numPr>
              <w:spacing w:line="240" w:lineRule="exact"/>
              <w:ind w:leftChars="0"/>
              <w:jc w:val="both"/>
              <w:rPr>
                <w:rFonts w:ascii="標楷體" w:eastAsia="標楷體" w:hAnsi="標楷體" w:cs="Arial"/>
                <w:sz w:val="20"/>
                <w:szCs w:val="20"/>
              </w:rPr>
            </w:pPr>
            <w:r w:rsidRPr="00BD0BB2">
              <w:rPr>
                <w:rFonts w:ascii="標楷體" w:eastAsia="標楷體" w:hAnsi="標楷體" w:cs="Arial" w:hint="eastAsia"/>
                <w:sz w:val="20"/>
                <w:szCs w:val="20"/>
              </w:rPr>
              <w:t>學習表現：</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社1a-Ⅳ-1發覺生活經驗或社會現象與社會領域內容知識的關係。</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社1b-IV-1應用社會領域內容知識解析生活經驗或社會現象。</w:t>
            </w:r>
          </w:p>
          <w:p w:rsidR="001A0533" w:rsidRPr="00BD0BB2" w:rsidRDefault="001A0533" w:rsidP="000D2B8F">
            <w:pPr>
              <w:spacing w:line="240" w:lineRule="exact"/>
              <w:rPr>
                <w:rFonts w:ascii="標楷體" w:eastAsia="標楷體" w:hAnsi="標楷體"/>
                <w:bCs/>
                <w:sz w:val="20"/>
                <w:szCs w:val="20"/>
              </w:rPr>
            </w:pPr>
            <w:r w:rsidRPr="00BD0BB2">
              <w:rPr>
                <w:rFonts w:ascii="標楷體" w:eastAsia="標楷體" w:hAnsi="標楷體" w:hint="eastAsia"/>
                <w:bCs/>
                <w:sz w:val="20"/>
                <w:szCs w:val="20"/>
              </w:rPr>
              <w:t>社1c-Ⅳ-1 評估社會領域內容知識與多元觀點，並提出自己的看法。</w:t>
            </w:r>
          </w:p>
          <w:p w:rsidR="001A0533" w:rsidRPr="00BD0BB2" w:rsidRDefault="001A0533" w:rsidP="000D2B8F">
            <w:pPr>
              <w:spacing w:line="240" w:lineRule="exact"/>
              <w:rPr>
                <w:rFonts w:ascii="標楷體" w:eastAsia="標楷體" w:hAnsi="標楷體"/>
                <w:bCs/>
                <w:sz w:val="20"/>
                <w:szCs w:val="20"/>
              </w:rPr>
            </w:pPr>
            <w:r w:rsidRPr="00BD0BB2">
              <w:rPr>
                <w:rFonts w:ascii="標楷體" w:eastAsia="標楷體" w:hAnsi="標楷體" w:hint="eastAsia"/>
                <w:bCs/>
                <w:sz w:val="20"/>
                <w:szCs w:val="20"/>
              </w:rPr>
              <w:t>社 2a-Ⅳ-2關注生活周遭的重要議題及其脈絡，發展本土意識與在地關懷。</w:t>
            </w:r>
          </w:p>
          <w:p w:rsidR="001A0533" w:rsidRPr="00BD0BB2" w:rsidRDefault="001A0533" w:rsidP="000D2B8F">
            <w:pPr>
              <w:spacing w:line="240" w:lineRule="exact"/>
              <w:rPr>
                <w:rFonts w:ascii="標楷體" w:eastAsia="標楷體" w:hAnsi="標楷體"/>
                <w:bCs/>
                <w:sz w:val="20"/>
                <w:szCs w:val="20"/>
              </w:rPr>
            </w:pPr>
            <w:r w:rsidRPr="00BD0BB2">
              <w:rPr>
                <w:rFonts w:ascii="標楷體" w:eastAsia="標楷體" w:hAnsi="標楷體" w:hint="eastAsia"/>
                <w:bCs/>
                <w:sz w:val="20"/>
                <w:szCs w:val="20"/>
              </w:rPr>
              <w:t>社2a-IV-3 關心不同的社會文化及其他發展，並展現開闊的世界觀。</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社2b-Ⅳ-2尊重不同群體文化的差異性，並欣賞其文化之美。</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bCs/>
                <w:sz w:val="20"/>
                <w:szCs w:val="20"/>
              </w:rPr>
              <w:t>社</w:t>
            </w:r>
            <w:r w:rsidRPr="00BD0BB2">
              <w:rPr>
                <w:rFonts w:ascii="標楷體" w:eastAsia="標楷體" w:hAnsi="標楷體"/>
                <w:color w:val="000000"/>
                <w:sz w:val="20"/>
                <w:szCs w:val="20"/>
              </w:rPr>
              <w:t xml:space="preserve">2b-IV-3 </w:t>
            </w:r>
            <w:r w:rsidRPr="00BD0BB2">
              <w:rPr>
                <w:rFonts w:ascii="標楷體" w:eastAsia="標楷體" w:hAnsi="標楷體"/>
                <w:bCs/>
                <w:sz w:val="20"/>
                <w:szCs w:val="20"/>
              </w:rPr>
              <w:t>重視環境倫理，並願意維護生態的多樣性</w:t>
            </w:r>
            <w:r w:rsidRPr="00BD0BB2">
              <w:rPr>
                <w:rFonts w:ascii="標楷體" w:eastAsia="標楷體" w:hAnsi="標楷體" w:hint="eastAsia"/>
                <w:bCs/>
                <w:sz w:val="20"/>
                <w:szCs w:val="20"/>
              </w:rPr>
              <w:t>。</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社2c-IV-3欣賞並願意維護自然與人文之美。</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社3b-IV-1運用多種管道蒐集社會領域相關資料。</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社3b-Ⅳ-3使用文字、照片、圖表、數據、地圖、年表、言語等多種方式，呈現並解釋探究結果。</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社3c-Ⅳ-2理解成員特質並相互學習與合作。</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社3d-Ⅳ-1規劃與執行社會領域的問題探究、訪查、創作或展演等活動。</w:t>
            </w:r>
          </w:p>
          <w:p w:rsidR="001A0533" w:rsidRPr="00BD0BB2" w:rsidRDefault="001A0533" w:rsidP="000D2B8F">
            <w:pPr>
              <w:spacing w:line="240" w:lineRule="exact"/>
              <w:rPr>
                <w:rFonts w:ascii="標楷體" w:eastAsia="標楷體" w:hAnsi="標楷體"/>
                <w:bCs/>
                <w:sz w:val="20"/>
                <w:szCs w:val="20"/>
              </w:rPr>
            </w:pPr>
            <w:r w:rsidRPr="00BD0BB2">
              <w:rPr>
                <w:rFonts w:ascii="標楷體" w:eastAsia="標楷體" w:hAnsi="標楷體" w:hint="eastAsia"/>
                <w:bCs/>
                <w:sz w:val="20"/>
                <w:szCs w:val="20"/>
              </w:rPr>
              <w:t>地1a-Ⅳ-1說明重要地理現象分布特性的成因。</w:t>
            </w:r>
          </w:p>
          <w:p w:rsidR="001A0533" w:rsidRPr="00BD0BB2" w:rsidRDefault="001A0533" w:rsidP="000D2B8F">
            <w:pPr>
              <w:spacing w:line="240" w:lineRule="exact"/>
              <w:rPr>
                <w:rFonts w:ascii="標楷體" w:eastAsia="標楷體" w:hAnsi="標楷體"/>
                <w:bCs/>
                <w:sz w:val="20"/>
                <w:szCs w:val="20"/>
              </w:rPr>
            </w:pPr>
            <w:r w:rsidRPr="00BD0BB2">
              <w:rPr>
                <w:rFonts w:ascii="標楷體" w:eastAsia="標楷體" w:hAnsi="標楷體" w:hint="eastAsia"/>
                <w:bCs/>
                <w:sz w:val="20"/>
                <w:szCs w:val="20"/>
              </w:rPr>
              <w:lastRenderedPageBreak/>
              <w:t>地1a-Ⅳ-2說明重要環境、經濟與文化議題間的相互關係。</w:t>
            </w:r>
          </w:p>
          <w:p w:rsidR="001A0533" w:rsidRPr="00BD0BB2" w:rsidRDefault="001A0533" w:rsidP="000D2B8F">
            <w:pPr>
              <w:spacing w:line="240" w:lineRule="exact"/>
              <w:rPr>
                <w:rFonts w:ascii="標楷體" w:eastAsia="標楷體" w:hAnsi="標楷體"/>
                <w:bCs/>
                <w:sz w:val="20"/>
                <w:szCs w:val="20"/>
              </w:rPr>
            </w:pPr>
            <w:r w:rsidRPr="00BD0BB2">
              <w:rPr>
                <w:rFonts w:ascii="標楷體" w:eastAsia="標楷體" w:hAnsi="標楷體" w:hint="eastAsia"/>
                <w:bCs/>
                <w:sz w:val="20"/>
                <w:szCs w:val="20"/>
              </w:rPr>
              <w:t>地1b-Ⅳ-1解析自然環境與人文景觀的相互關係。</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地1b-Ⅳ-2歸納自然與人文環境互動的結果。</w:t>
            </w:r>
          </w:p>
          <w:p w:rsidR="001A0533" w:rsidRPr="00BD0BB2" w:rsidRDefault="001A0533" w:rsidP="000D2B8F">
            <w:pPr>
              <w:spacing w:line="240" w:lineRule="exact"/>
              <w:jc w:val="both"/>
              <w:rPr>
                <w:rFonts w:ascii="標楷體" w:eastAsia="標楷體" w:hAnsi="標楷體"/>
                <w:sz w:val="20"/>
                <w:szCs w:val="20"/>
              </w:rPr>
            </w:pPr>
            <w:r w:rsidRPr="00BD0BB2">
              <w:rPr>
                <w:rFonts w:ascii="標楷體" w:eastAsia="標楷體" w:hAnsi="標楷體" w:hint="eastAsia"/>
                <w:sz w:val="20"/>
                <w:szCs w:val="20"/>
              </w:rPr>
              <w:t>地1c-Ⅳ-1利用地理基本概念與技能，檢視生活中面對的選擇與決策。</w:t>
            </w:r>
          </w:p>
          <w:p w:rsidR="001A0533" w:rsidRPr="00BD0BB2" w:rsidRDefault="001A0533" w:rsidP="000D2B8F">
            <w:pPr>
              <w:spacing w:line="240" w:lineRule="exact"/>
              <w:jc w:val="both"/>
              <w:rPr>
                <w:rFonts w:ascii="標楷體" w:eastAsia="標楷體" w:hAnsi="標楷體"/>
                <w:bCs/>
                <w:sz w:val="20"/>
                <w:szCs w:val="20"/>
              </w:rPr>
            </w:pPr>
            <w:r w:rsidRPr="00BD0BB2">
              <w:rPr>
                <w:rFonts w:ascii="標楷體" w:eastAsia="標楷體" w:hAnsi="標楷體" w:hint="eastAsia"/>
                <w:bCs/>
                <w:sz w:val="20"/>
                <w:szCs w:val="20"/>
              </w:rPr>
              <w:t>地1c-Ⅳ-2 反思各種地理環境與議題的內涵，並提出相關意見。</w:t>
            </w:r>
          </w:p>
          <w:p w:rsidR="001A0533" w:rsidRDefault="001A0533" w:rsidP="001A0533">
            <w:pPr>
              <w:pStyle w:val="a3"/>
              <w:numPr>
                <w:ilvl w:val="0"/>
                <w:numId w:val="16"/>
              </w:numPr>
              <w:spacing w:line="240" w:lineRule="exact"/>
              <w:ind w:leftChars="0"/>
              <w:jc w:val="both"/>
              <w:rPr>
                <w:rFonts w:ascii="標楷體" w:eastAsia="標楷體" w:hAnsi="標楷體" w:cs="Arial"/>
                <w:sz w:val="20"/>
                <w:szCs w:val="20"/>
              </w:rPr>
            </w:pPr>
            <w:r w:rsidRPr="00BD0BB2">
              <w:rPr>
                <w:rFonts w:ascii="標楷體" w:eastAsia="標楷體" w:hAnsi="標楷體" w:cs="Arial" w:hint="eastAsia"/>
                <w:sz w:val="20"/>
                <w:szCs w:val="20"/>
              </w:rPr>
              <w:t>學習</w:t>
            </w:r>
            <w:r>
              <w:rPr>
                <w:rFonts w:ascii="標楷體" w:eastAsia="標楷體" w:hAnsi="標楷體" w:cs="Arial" w:hint="eastAsia"/>
                <w:sz w:val="20"/>
                <w:szCs w:val="20"/>
              </w:rPr>
              <w:t>內容</w:t>
            </w:r>
            <w:r w:rsidRPr="00BD0BB2">
              <w:rPr>
                <w:rFonts w:ascii="標楷體" w:eastAsia="標楷體" w:hAnsi="標楷體" w:cs="Arial" w:hint="eastAsia"/>
                <w:sz w:val="20"/>
                <w:szCs w:val="20"/>
              </w:rPr>
              <w:t>：</w:t>
            </w:r>
          </w:p>
          <w:p w:rsidR="001A0533" w:rsidRPr="007B7A64"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地Ba-Ⅳ-1自然環境的地區差異。</w:t>
            </w:r>
          </w:p>
          <w:p w:rsidR="001A0533"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地Ba-Ⅳ-2傳統維生方式與人口分布。</w:t>
            </w:r>
          </w:p>
          <w:p w:rsidR="001A0533" w:rsidRPr="007B7A64"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地Ba-Ⅳ-3人口成長、人口遷移與文化擴散。</w:t>
            </w:r>
          </w:p>
          <w:p w:rsidR="001A0533" w:rsidRPr="007B7A64"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田野觀察 配合Ba、Bb、Bc 的學習內容，觀察學校附近與原住民族或漢人有關的文化地景或文化資產，教師可與其他學科教師配合《總綱》揭櫫之議題協同設計。</w:t>
            </w:r>
          </w:p>
          <w:p w:rsidR="001A0533" w:rsidRPr="007B7A64"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地Bb-Ⅳ-1產業活動的轉型。</w:t>
            </w:r>
          </w:p>
          <w:p w:rsidR="001A0533" w:rsidRPr="007B7A64"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地Bb-Ⅳ-2經濟發展的地區差異。</w:t>
            </w:r>
          </w:p>
          <w:p w:rsidR="001A0533" w:rsidRPr="004238B1" w:rsidRDefault="001A0533" w:rsidP="000D2B8F">
            <w:pPr>
              <w:pStyle w:val="1-1-1"/>
              <w:spacing w:line="240" w:lineRule="exact"/>
              <w:ind w:left="0" w:firstLine="0"/>
              <w:rPr>
                <w:rFonts w:ascii="標楷體" w:hAnsi="標楷體"/>
                <w:bCs/>
                <w:color w:val="000000"/>
                <w:sz w:val="20"/>
                <w:szCs w:val="20"/>
              </w:rPr>
            </w:pPr>
            <w:r w:rsidRPr="004238B1">
              <w:rPr>
                <w:rFonts w:ascii="標楷體" w:hAnsi="標楷體" w:hint="eastAsia"/>
                <w:bCs/>
                <w:color w:val="000000"/>
                <w:sz w:val="20"/>
                <w:szCs w:val="20"/>
              </w:rPr>
              <w:t>地Bb-Ⅳ-3經濟發展與全球關連。</w:t>
            </w:r>
          </w:p>
          <w:p w:rsidR="001A0533" w:rsidRDefault="001A0533" w:rsidP="000D2B8F">
            <w:pPr>
              <w:pStyle w:val="1-1-1"/>
              <w:spacing w:line="240" w:lineRule="exact"/>
              <w:ind w:left="0" w:firstLine="0"/>
              <w:rPr>
                <w:rFonts w:ascii="標楷體" w:hAnsi="標楷體"/>
                <w:bCs/>
                <w:color w:val="000000"/>
                <w:sz w:val="20"/>
                <w:szCs w:val="20"/>
              </w:rPr>
            </w:pPr>
            <w:r w:rsidRPr="004238B1">
              <w:rPr>
                <w:rFonts w:ascii="標楷體" w:hAnsi="標楷體"/>
                <w:bCs/>
                <w:color w:val="000000"/>
                <w:sz w:val="20"/>
                <w:szCs w:val="20"/>
              </w:rPr>
              <w:t>地Bb-Ⅳ-4</w:t>
            </w:r>
            <w:r w:rsidRPr="004238B1">
              <w:rPr>
                <w:rFonts w:ascii="標楷體" w:hAnsi="標楷體" w:hint="eastAsia"/>
                <w:bCs/>
                <w:color w:val="000000"/>
                <w:sz w:val="20"/>
                <w:szCs w:val="20"/>
              </w:rPr>
              <w:t>問題</w:t>
            </w:r>
            <w:r w:rsidRPr="004238B1">
              <w:rPr>
                <w:rFonts w:ascii="標楷體" w:hAnsi="標楷體"/>
                <w:bCs/>
                <w:color w:val="000000"/>
                <w:sz w:val="20"/>
                <w:szCs w:val="20"/>
              </w:rPr>
              <w:t>探究：經濟發展與環境衝擊。</w:t>
            </w:r>
          </w:p>
          <w:p w:rsidR="001A0533" w:rsidRPr="007B7A64"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地Bc-Ⅳ-1自然環境與資源。</w:t>
            </w:r>
          </w:p>
          <w:p w:rsidR="001A0533"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地Bc-Ⅳ-2全球氣候變遷的衝擊。</w:t>
            </w:r>
          </w:p>
          <w:p w:rsidR="001A0533" w:rsidRPr="007B7A64" w:rsidRDefault="001A0533" w:rsidP="000D2B8F">
            <w:pPr>
              <w:pStyle w:val="1-1-1"/>
              <w:spacing w:line="240" w:lineRule="exact"/>
              <w:ind w:left="0" w:firstLine="0"/>
              <w:rPr>
                <w:rFonts w:ascii="標楷體" w:hAnsi="標楷體"/>
                <w:bCs/>
                <w:color w:val="000000"/>
                <w:sz w:val="20"/>
                <w:szCs w:val="20"/>
              </w:rPr>
            </w:pPr>
            <w:r w:rsidRPr="007B7A64">
              <w:rPr>
                <w:rFonts w:ascii="標楷體" w:hAnsi="標楷體" w:hint="eastAsia"/>
                <w:bCs/>
                <w:color w:val="000000"/>
                <w:sz w:val="20"/>
                <w:szCs w:val="20"/>
              </w:rPr>
              <w:t>地Bc-Ⅳ-3區域發展與戰略競合。</w:t>
            </w:r>
          </w:p>
          <w:p w:rsidR="001A0533" w:rsidRPr="007B7A64" w:rsidRDefault="001A0533" w:rsidP="000D2B8F">
            <w:pPr>
              <w:pStyle w:val="1-1-1"/>
              <w:spacing w:line="240" w:lineRule="exact"/>
              <w:ind w:left="0" w:firstLine="0"/>
              <w:rPr>
                <w:rFonts w:ascii="標楷體" w:hAnsi="標楷體" w:cs="Arial"/>
                <w:sz w:val="20"/>
                <w:szCs w:val="20"/>
              </w:rPr>
            </w:pPr>
            <w:r w:rsidRPr="007B7A64">
              <w:rPr>
                <w:rFonts w:ascii="標楷體" w:hAnsi="標楷體"/>
                <w:bCs/>
                <w:color w:val="000000"/>
                <w:sz w:val="20"/>
                <w:szCs w:val="20"/>
              </w:rPr>
              <w:t>地Bc-Ⅳ-4</w:t>
            </w:r>
            <w:r w:rsidRPr="007B7A64">
              <w:rPr>
                <w:rFonts w:ascii="標楷體" w:hAnsi="標楷體" w:hint="eastAsia"/>
                <w:bCs/>
                <w:color w:val="000000"/>
                <w:sz w:val="20"/>
                <w:szCs w:val="20"/>
              </w:rPr>
              <w:t>問題</w:t>
            </w:r>
            <w:r w:rsidRPr="007B7A64">
              <w:rPr>
                <w:rFonts w:ascii="標楷體" w:hAnsi="標楷體"/>
                <w:bCs/>
                <w:color w:val="000000"/>
                <w:sz w:val="20"/>
                <w:szCs w:val="20"/>
              </w:rPr>
              <w:t>探究：大洋洲與臺灣原住民族文化的</w:t>
            </w:r>
            <w:r w:rsidRPr="007B7A64">
              <w:rPr>
                <w:rFonts w:ascii="標楷體" w:hAnsi="標楷體" w:hint="eastAsia"/>
                <w:bCs/>
                <w:color w:val="000000"/>
                <w:sz w:val="20"/>
                <w:szCs w:val="20"/>
              </w:rPr>
              <w:t>連結。</w:t>
            </w:r>
          </w:p>
          <w:p w:rsidR="001A0533" w:rsidRPr="00424B3A" w:rsidRDefault="001A0533" w:rsidP="000D2B8F">
            <w:pPr>
              <w:spacing w:line="240" w:lineRule="exact"/>
              <w:jc w:val="both"/>
              <w:rPr>
                <w:rFonts w:ascii="標楷體" w:eastAsia="標楷體" w:hAnsi="標楷體"/>
                <w:bCs/>
                <w:color w:val="000000"/>
                <w:sz w:val="20"/>
                <w:szCs w:val="20"/>
              </w:rPr>
            </w:pPr>
          </w:p>
          <w:p w:rsidR="001A0533" w:rsidRPr="00832CDF" w:rsidRDefault="001A0533" w:rsidP="000D2B8F">
            <w:pPr>
              <w:spacing w:line="240" w:lineRule="exact"/>
              <w:jc w:val="both"/>
              <w:rPr>
                <w:rFonts w:ascii="標楷體" w:eastAsia="標楷體" w:hAnsi="標楷體"/>
                <w:sz w:val="20"/>
                <w:szCs w:val="20"/>
              </w:rPr>
            </w:pPr>
            <w:r w:rsidRPr="00832CDF">
              <w:rPr>
                <w:rFonts w:ascii="標楷體" w:eastAsia="標楷體" w:hAnsi="標楷體" w:hint="eastAsia"/>
                <w:sz w:val="20"/>
                <w:szCs w:val="20"/>
              </w:rPr>
              <w:t>三、公民</w:t>
            </w:r>
          </w:p>
          <w:p w:rsidR="001A0533" w:rsidRPr="00BD0BB2" w:rsidRDefault="001A0533" w:rsidP="000D2B8F">
            <w:pPr>
              <w:spacing w:line="240" w:lineRule="exact"/>
              <w:jc w:val="both"/>
              <w:rPr>
                <w:rFonts w:ascii="標楷體" w:eastAsia="標楷體" w:hAnsi="標楷體" w:cs="Arial"/>
                <w:sz w:val="20"/>
                <w:szCs w:val="20"/>
              </w:rPr>
            </w:pPr>
            <w:r w:rsidRPr="00BD0BB2">
              <w:rPr>
                <w:rFonts w:ascii="標楷體" w:eastAsia="標楷體" w:hAnsi="標楷體" w:hint="eastAsia"/>
                <w:sz w:val="20"/>
                <w:szCs w:val="20"/>
              </w:rPr>
              <w:t>(一)</w:t>
            </w:r>
            <w:r w:rsidRPr="00BD0BB2">
              <w:rPr>
                <w:rFonts w:ascii="標楷體" w:eastAsia="標楷體" w:hAnsi="標楷體" w:cs="Arial" w:hint="eastAsia"/>
                <w:sz w:val="20"/>
                <w:szCs w:val="20"/>
              </w:rPr>
              <w:t xml:space="preserve"> 學習表現：</w:t>
            </w:r>
          </w:p>
          <w:p w:rsidR="001A0533" w:rsidRPr="00BD0BB2" w:rsidRDefault="001A0533" w:rsidP="000D2B8F">
            <w:pPr>
              <w:spacing w:line="240" w:lineRule="exact"/>
              <w:rPr>
                <w:rFonts w:ascii="標楷體" w:eastAsia="標楷體" w:hAnsi="標楷體"/>
                <w:color w:val="000000"/>
                <w:sz w:val="20"/>
                <w:szCs w:val="20"/>
              </w:rPr>
            </w:pPr>
            <w:r w:rsidRPr="00BD0BB2">
              <w:rPr>
                <w:rFonts w:ascii="標楷體" w:eastAsia="標楷體" w:hAnsi="標楷體" w:hint="eastAsia"/>
                <w:color w:val="000000"/>
                <w:sz w:val="20"/>
                <w:szCs w:val="20"/>
              </w:rPr>
              <w:t>社1a-Ⅳ-1發覺生活經驗或社會現象與社會領域內容知識的關係。</w:t>
            </w:r>
          </w:p>
          <w:p w:rsidR="001A0533" w:rsidRPr="00BD0BB2" w:rsidRDefault="001A0533" w:rsidP="000D2B8F">
            <w:pPr>
              <w:spacing w:line="240" w:lineRule="exact"/>
              <w:rPr>
                <w:rFonts w:ascii="標楷體" w:eastAsia="標楷體" w:hAnsi="標楷體"/>
                <w:color w:val="000000"/>
                <w:sz w:val="20"/>
                <w:szCs w:val="20"/>
              </w:rPr>
            </w:pPr>
            <w:r w:rsidRPr="00BD0BB2">
              <w:rPr>
                <w:rFonts w:ascii="標楷體" w:eastAsia="標楷體" w:hAnsi="標楷體" w:hint="eastAsia"/>
                <w:color w:val="000000"/>
                <w:sz w:val="20"/>
                <w:szCs w:val="20"/>
              </w:rPr>
              <w:t>社3a-Ⅳ-1發現不同時空脈絡中的人類生活問題，並進行探究。</w:t>
            </w:r>
          </w:p>
          <w:p w:rsidR="001A0533" w:rsidRPr="00BD0BB2" w:rsidRDefault="001A0533" w:rsidP="000D2B8F">
            <w:pPr>
              <w:spacing w:line="240" w:lineRule="exact"/>
              <w:jc w:val="both"/>
              <w:rPr>
                <w:rFonts w:ascii="標楷體" w:eastAsia="標楷體" w:hAnsi="標楷體"/>
                <w:color w:val="000000"/>
                <w:sz w:val="20"/>
                <w:szCs w:val="20"/>
              </w:rPr>
            </w:pPr>
            <w:r w:rsidRPr="00BD0BB2">
              <w:rPr>
                <w:rFonts w:ascii="標楷體" w:eastAsia="標楷體" w:hAnsi="標楷體" w:hint="eastAsia"/>
                <w:color w:val="000000"/>
                <w:sz w:val="20"/>
                <w:szCs w:val="20"/>
              </w:rPr>
              <w:t>社2c-IV-1從歷史或社會事件，省思自身或所屬群體的文化淵源、處境及自主性。</w:t>
            </w:r>
          </w:p>
          <w:p w:rsidR="001A0533" w:rsidRPr="00BD0BB2" w:rsidRDefault="001A0533" w:rsidP="000D2B8F">
            <w:pPr>
              <w:spacing w:line="240" w:lineRule="exact"/>
              <w:jc w:val="both"/>
              <w:rPr>
                <w:rFonts w:ascii="標楷體" w:eastAsia="標楷體" w:hAnsi="標楷體"/>
                <w:color w:val="000000"/>
                <w:sz w:val="20"/>
                <w:szCs w:val="20"/>
              </w:rPr>
            </w:pPr>
            <w:r w:rsidRPr="00BD0BB2">
              <w:rPr>
                <w:rFonts w:ascii="標楷體" w:eastAsia="標楷體" w:hAnsi="標楷體" w:hint="eastAsia"/>
                <w:color w:val="000000"/>
                <w:sz w:val="20"/>
                <w:szCs w:val="20"/>
              </w:rPr>
              <w:t>社 3c-IV-1聆聽他人意見，表達自我觀點，並能以同理心與他人討論。</w:t>
            </w:r>
          </w:p>
          <w:p w:rsidR="001A0533" w:rsidRPr="00BD0BB2" w:rsidRDefault="001A0533" w:rsidP="000D2B8F">
            <w:pPr>
              <w:spacing w:line="240" w:lineRule="exact"/>
              <w:rPr>
                <w:rFonts w:ascii="標楷體" w:eastAsia="標楷體" w:hAnsi="標楷體"/>
                <w:color w:val="000000"/>
                <w:sz w:val="20"/>
                <w:szCs w:val="20"/>
              </w:rPr>
            </w:pPr>
            <w:r w:rsidRPr="00BD0BB2">
              <w:rPr>
                <w:rFonts w:ascii="標楷體" w:eastAsia="標楷體" w:hAnsi="標楷體" w:hint="eastAsia"/>
                <w:color w:val="000000"/>
                <w:sz w:val="20"/>
                <w:szCs w:val="20"/>
              </w:rPr>
              <w:t>公1c-Ⅳ-1運用公民知識，提出自己對公共議題的見解。</w:t>
            </w:r>
          </w:p>
          <w:p w:rsidR="001A0533" w:rsidRPr="00BD0BB2" w:rsidRDefault="001A0533" w:rsidP="000D2B8F">
            <w:pPr>
              <w:spacing w:line="240" w:lineRule="exact"/>
              <w:jc w:val="both"/>
              <w:rPr>
                <w:rFonts w:ascii="標楷體" w:eastAsia="標楷體" w:hAnsi="標楷體"/>
                <w:color w:val="000000"/>
                <w:sz w:val="20"/>
                <w:szCs w:val="20"/>
              </w:rPr>
            </w:pPr>
            <w:r w:rsidRPr="00BD0BB2">
              <w:rPr>
                <w:rFonts w:ascii="標楷體" w:eastAsia="標楷體" w:hAnsi="標楷體" w:hint="eastAsia"/>
                <w:color w:val="000000"/>
                <w:sz w:val="20"/>
                <w:szCs w:val="20"/>
              </w:rPr>
              <w:t>公 1a-IV-1理解公民知識的核心概念。</w:t>
            </w:r>
          </w:p>
          <w:p w:rsidR="001A0533" w:rsidRDefault="001A0533" w:rsidP="000D2B8F">
            <w:pPr>
              <w:spacing w:line="240" w:lineRule="exact"/>
              <w:jc w:val="both"/>
              <w:rPr>
                <w:rFonts w:ascii="標楷體" w:eastAsia="標楷體" w:hAnsi="標楷體"/>
                <w:color w:val="000000"/>
                <w:sz w:val="20"/>
                <w:szCs w:val="20"/>
              </w:rPr>
            </w:pPr>
            <w:r w:rsidRPr="00BD0BB2">
              <w:rPr>
                <w:rFonts w:ascii="標楷體" w:eastAsia="標楷體" w:hAnsi="標楷體" w:hint="eastAsia"/>
                <w:color w:val="000000"/>
                <w:sz w:val="20"/>
                <w:szCs w:val="20"/>
              </w:rPr>
              <w:t>公 1b-IV-1比較社會現象的多種解釋觀點。</w:t>
            </w:r>
          </w:p>
          <w:p w:rsidR="001A0533" w:rsidRPr="00553374" w:rsidRDefault="001A0533" w:rsidP="001A0533">
            <w:pPr>
              <w:pStyle w:val="a3"/>
              <w:numPr>
                <w:ilvl w:val="0"/>
                <w:numId w:val="17"/>
              </w:numPr>
              <w:spacing w:line="240" w:lineRule="exact"/>
              <w:ind w:leftChars="0"/>
              <w:jc w:val="both"/>
              <w:rPr>
                <w:rFonts w:ascii="標楷體" w:eastAsia="標楷體" w:hAnsi="標楷體" w:cs="Arial"/>
                <w:sz w:val="20"/>
                <w:szCs w:val="20"/>
              </w:rPr>
            </w:pPr>
            <w:r w:rsidRPr="00553374">
              <w:rPr>
                <w:rFonts w:ascii="標楷體" w:eastAsia="標楷體" w:hAnsi="標楷體" w:cs="Arial" w:hint="eastAsia"/>
                <w:sz w:val="20"/>
                <w:szCs w:val="20"/>
              </w:rPr>
              <w:t>學習內容：</w:t>
            </w:r>
          </w:p>
          <w:p w:rsidR="001A0533" w:rsidRPr="00553374" w:rsidRDefault="001A0533" w:rsidP="000D2B8F">
            <w:pPr>
              <w:pStyle w:val="1-1-1"/>
              <w:spacing w:line="240" w:lineRule="exact"/>
              <w:ind w:left="0" w:firstLine="0"/>
              <w:rPr>
                <w:rFonts w:ascii="標楷體" w:hAnsi="標楷體"/>
                <w:bCs/>
                <w:color w:val="000000"/>
                <w:sz w:val="20"/>
                <w:szCs w:val="20"/>
              </w:rPr>
            </w:pPr>
            <w:r w:rsidRPr="00553374">
              <w:rPr>
                <w:rFonts w:ascii="標楷體" w:hAnsi="標楷體" w:hint="eastAsia"/>
                <w:bCs/>
                <w:color w:val="000000"/>
                <w:sz w:val="20"/>
                <w:szCs w:val="20"/>
              </w:rPr>
              <w:t>公 Be-Ⅳ-1 民主國家的政府體制為什麼須符合權力分立的原則？</w:t>
            </w:r>
          </w:p>
          <w:p w:rsidR="001A0533" w:rsidRPr="00553374" w:rsidRDefault="001A0533" w:rsidP="000D2B8F">
            <w:pPr>
              <w:spacing w:line="240" w:lineRule="exact"/>
              <w:jc w:val="both"/>
              <w:rPr>
                <w:rFonts w:ascii="標楷體" w:eastAsia="標楷體" w:hAnsi="標楷體"/>
                <w:bCs/>
                <w:color w:val="000000"/>
                <w:sz w:val="20"/>
                <w:szCs w:val="20"/>
              </w:rPr>
            </w:pPr>
            <w:r w:rsidRPr="00553374">
              <w:rPr>
                <w:rFonts w:ascii="標楷體" w:eastAsia="標楷體" w:hAnsi="標楷體" w:hint="eastAsia"/>
                <w:bCs/>
                <w:color w:val="000000"/>
                <w:sz w:val="20"/>
                <w:szCs w:val="20"/>
              </w:rPr>
              <w:t>公Bd-Ⅳ-1 國家和政府的區別</w:t>
            </w:r>
            <w:r w:rsidRPr="00553374">
              <w:rPr>
                <w:rFonts w:ascii="標楷體" w:eastAsia="標楷體" w:hAnsi="標楷體" w:hint="eastAsia"/>
                <w:color w:val="000000"/>
                <w:sz w:val="20"/>
                <w:szCs w:val="20"/>
              </w:rPr>
              <w:t>。</w:t>
            </w:r>
          </w:p>
          <w:p w:rsidR="001A0533" w:rsidRPr="00553374" w:rsidRDefault="001A0533" w:rsidP="000D2B8F">
            <w:pPr>
              <w:pStyle w:val="1-1-1"/>
              <w:spacing w:line="240" w:lineRule="exact"/>
              <w:ind w:left="0" w:firstLine="0"/>
              <w:rPr>
                <w:rFonts w:ascii="標楷體" w:hAnsi="標楷體"/>
                <w:bCs/>
                <w:color w:val="000000"/>
                <w:sz w:val="20"/>
                <w:szCs w:val="20"/>
              </w:rPr>
            </w:pPr>
            <w:r w:rsidRPr="00553374">
              <w:rPr>
                <w:rFonts w:ascii="標楷體" w:hAnsi="標楷體" w:hint="eastAsia"/>
                <w:bCs/>
                <w:color w:val="000000"/>
                <w:sz w:val="20"/>
                <w:szCs w:val="20"/>
              </w:rPr>
              <w:t>公</w:t>
            </w:r>
            <w:r w:rsidRPr="00553374">
              <w:rPr>
                <w:rFonts w:ascii="標楷體" w:hAnsi="標楷體"/>
                <w:bCs/>
                <w:color w:val="000000"/>
                <w:sz w:val="20"/>
                <w:szCs w:val="20"/>
              </w:rPr>
              <w:t>Bf-</w:t>
            </w:r>
            <w:r w:rsidRPr="00553374">
              <w:rPr>
                <w:rFonts w:ascii="標楷體" w:hAnsi="標楷體" w:hint="eastAsia"/>
                <w:bCs/>
                <w:color w:val="000000"/>
                <w:sz w:val="20"/>
                <w:szCs w:val="20"/>
              </w:rPr>
              <w:t>Ⅳ</w:t>
            </w:r>
            <w:r w:rsidRPr="00553374">
              <w:rPr>
                <w:rFonts w:ascii="標楷體" w:hAnsi="標楷體"/>
                <w:bCs/>
                <w:color w:val="000000"/>
                <w:sz w:val="20"/>
                <w:szCs w:val="20"/>
              </w:rPr>
              <w:t>-2</w:t>
            </w:r>
            <w:r w:rsidRPr="00553374">
              <w:rPr>
                <w:rFonts w:ascii="標楷體" w:hAnsi="標楷體" w:hint="eastAsia"/>
                <w:bCs/>
                <w:color w:val="000000"/>
                <w:sz w:val="20"/>
                <w:szCs w:val="20"/>
              </w:rPr>
              <w:t>憲法、法律、命令三者為什麼有位階的關係？</w:t>
            </w:r>
          </w:p>
          <w:p w:rsidR="001A0533" w:rsidRPr="00553374" w:rsidRDefault="001A0533" w:rsidP="000D2B8F">
            <w:pPr>
              <w:pStyle w:val="1-1-1"/>
              <w:spacing w:line="240" w:lineRule="exact"/>
              <w:ind w:left="0" w:firstLine="0"/>
              <w:rPr>
                <w:rFonts w:ascii="標楷體" w:hAnsi="標楷體"/>
                <w:bCs/>
                <w:color w:val="000000"/>
                <w:sz w:val="20"/>
                <w:szCs w:val="20"/>
              </w:rPr>
            </w:pPr>
            <w:r w:rsidRPr="00553374">
              <w:rPr>
                <w:rFonts w:ascii="標楷體" w:hAnsi="標楷體" w:hint="eastAsia"/>
                <w:bCs/>
                <w:color w:val="000000"/>
                <w:sz w:val="20"/>
                <w:szCs w:val="20"/>
              </w:rPr>
              <w:t>公</w:t>
            </w:r>
            <w:r w:rsidRPr="00553374">
              <w:rPr>
                <w:rFonts w:ascii="標楷體" w:hAnsi="標楷體"/>
                <w:bCs/>
                <w:color w:val="000000"/>
                <w:sz w:val="20"/>
                <w:szCs w:val="20"/>
              </w:rPr>
              <w:t>Bf-</w:t>
            </w:r>
            <w:r w:rsidRPr="00553374">
              <w:rPr>
                <w:rFonts w:ascii="標楷體" w:hAnsi="標楷體" w:hint="eastAsia"/>
                <w:bCs/>
                <w:color w:val="000000"/>
                <w:sz w:val="20"/>
                <w:szCs w:val="20"/>
              </w:rPr>
              <w:t>Ⅳ</w:t>
            </w:r>
            <w:r w:rsidRPr="00553374">
              <w:rPr>
                <w:rFonts w:ascii="標楷體" w:hAnsi="標楷體"/>
                <w:bCs/>
                <w:color w:val="000000"/>
                <w:sz w:val="20"/>
                <w:szCs w:val="20"/>
              </w:rPr>
              <w:t>-1</w:t>
            </w:r>
            <w:r w:rsidRPr="00553374">
              <w:rPr>
                <w:rFonts w:ascii="標楷體" w:hAnsi="標楷體" w:hint="eastAsia"/>
                <w:bCs/>
                <w:color w:val="000000"/>
                <w:sz w:val="20"/>
                <w:szCs w:val="20"/>
              </w:rPr>
              <w:t>法治與人治有什麼不同？</w:t>
            </w:r>
          </w:p>
          <w:p w:rsidR="001A0533" w:rsidRPr="00553374" w:rsidRDefault="001A0533" w:rsidP="000D2B8F">
            <w:pPr>
              <w:spacing w:line="240" w:lineRule="exact"/>
              <w:jc w:val="both"/>
              <w:rPr>
                <w:rFonts w:ascii="標楷體" w:eastAsia="標楷體" w:hAnsi="標楷體"/>
                <w:bCs/>
                <w:color w:val="000000"/>
                <w:sz w:val="20"/>
                <w:szCs w:val="20"/>
              </w:rPr>
            </w:pPr>
            <w:r w:rsidRPr="00553374">
              <w:rPr>
                <w:rFonts w:ascii="標楷體" w:eastAsia="標楷體" w:hAnsi="標楷體"/>
                <w:bCs/>
                <w:color w:val="000000"/>
                <w:sz w:val="20"/>
                <w:szCs w:val="20"/>
              </w:rPr>
              <w:t>公B</w:t>
            </w:r>
            <w:r w:rsidRPr="00553374">
              <w:rPr>
                <w:rFonts w:ascii="標楷體" w:eastAsia="標楷體" w:hAnsi="標楷體" w:hint="eastAsia"/>
                <w:bCs/>
                <w:color w:val="000000"/>
                <w:sz w:val="20"/>
                <w:szCs w:val="20"/>
              </w:rPr>
              <w:t>e</w:t>
            </w:r>
            <w:r w:rsidRPr="00553374">
              <w:rPr>
                <w:rFonts w:ascii="標楷體" w:eastAsia="標楷體" w:hAnsi="標楷體"/>
                <w:bCs/>
                <w:color w:val="000000"/>
                <w:sz w:val="20"/>
                <w:szCs w:val="20"/>
              </w:rPr>
              <w:t>-</w:t>
            </w:r>
            <w:r w:rsidRPr="00553374">
              <w:rPr>
                <w:rFonts w:ascii="標楷體" w:eastAsia="標楷體" w:hAnsi="標楷體" w:hint="eastAsia"/>
                <w:bCs/>
                <w:color w:val="000000"/>
                <w:sz w:val="20"/>
                <w:szCs w:val="20"/>
              </w:rPr>
              <w:t>Ⅳ</w:t>
            </w:r>
            <w:r w:rsidRPr="00553374">
              <w:rPr>
                <w:rFonts w:ascii="標楷體" w:eastAsia="標楷體" w:hAnsi="標楷體"/>
                <w:bCs/>
                <w:color w:val="000000"/>
                <w:sz w:val="20"/>
                <w:szCs w:val="20"/>
              </w:rPr>
              <w:t xml:space="preserve">-2 </w:t>
            </w:r>
            <w:r w:rsidRPr="00553374">
              <w:rPr>
                <w:rFonts w:ascii="標楷體" w:eastAsia="標楷體" w:hAnsi="標楷體" w:hint="eastAsia"/>
                <w:bCs/>
                <w:color w:val="000000"/>
                <w:sz w:val="20"/>
                <w:szCs w:val="20"/>
              </w:rPr>
              <w:t>為什麼政府的職權與行使要規範在憲法中？</w:t>
            </w:r>
          </w:p>
          <w:p w:rsidR="001A0533" w:rsidRPr="00553374" w:rsidRDefault="001A0533" w:rsidP="000D2B8F">
            <w:pPr>
              <w:spacing w:line="240" w:lineRule="exact"/>
              <w:jc w:val="both"/>
              <w:rPr>
                <w:rFonts w:ascii="標楷體" w:eastAsia="標楷體" w:hAnsi="標楷體"/>
                <w:bCs/>
                <w:color w:val="000000"/>
                <w:sz w:val="20"/>
                <w:szCs w:val="20"/>
              </w:rPr>
            </w:pPr>
            <w:r w:rsidRPr="00553374">
              <w:rPr>
                <w:rFonts w:ascii="標楷體" w:eastAsia="標楷體" w:hAnsi="標楷體" w:hint="eastAsia"/>
                <w:bCs/>
                <w:color w:val="000000"/>
                <w:sz w:val="20"/>
                <w:szCs w:val="20"/>
              </w:rPr>
              <w:t>Be-Ⅳ-3 我國中央政府如何組成？我國的地方政府如何組成？</w:t>
            </w:r>
          </w:p>
          <w:p w:rsidR="001A0533" w:rsidRPr="00553374" w:rsidRDefault="001A0533" w:rsidP="000D2B8F">
            <w:pPr>
              <w:pStyle w:val="1-1-1"/>
              <w:spacing w:line="240" w:lineRule="exact"/>
              <w:ind w:left="0" w:firstLine="0"/>
              <w:rPr>
                <w:rFonts w:ascii="標楷體" w:hAnsi="標楷體"/>
                <w:bCs/>
                <w:color w:val="000000"/>
                <w:sz w:val="20"/>
                <w:szCs w:val="20"/>
              </w:rPr>
            </w:pPr>
            <w:r w:rsidRPr="00553374">
              <w:rPr>
                <w:rFonts w:ascii="標楷體" w:hAnsi="標楷體" w:hint="eastAsia"/>
                <w:bCs/>
                <w:color w:val="000000"/>
                <w:sz w:val="20"/>
                <w:szCs w:val="20"/>
              </w:rPr>
              <w:t>公</w:t>
            </w:r>
            <w:r w:rsidRPr="00553374">
              <w:rPr>
                <w:rFonts w:ascii="標楷體" w:hAnsi="標楷體"/>
                <w:bCs/>
                <w:color w:val="000000"/>
                <w:sz w:val="20"/>
                <w:szCs w:val="20"/>
              </w:rPr>
              <w:t>Bh-</w:t>
            </w:r>
            <w:r w:rsidRPr="00553374">
              <w:rPr>
                <w:rFonts w:ascii="標楷體" w:hAnsi="標楷體" w:hint="eastAsia"/>
                <w:bCs/>
                <w:color w:val="000000"/>
                <w:sz w:val="20"/>
                <w:szCs w:val="20"/>
              </w:rPr>
              <w:t>Ⅳ</w:t>
            </w:r>
            <w:r w:rsidRPr="00553374">
              <w:rPr>
                <w:rFonts w:ascii="標楷體" w:hAnsi="標楷體"/>
                <w:bCs/>
                <w:color w:val="000000"/>
                <w:sz w:val="20"/>
                <w:szCs w:val="20"/>
              </w:rPr>
              <w:t>-1</w:t>
            </w:r>
            <w:r w:rsidRPr="00553374">
              <w:rPr>
                <w:rFonts w:ascii="標楷體" w:hAnsi="標楷體" w:hint="eastAsia"/>
                <w:bCs/>
                <w:color w:val="000000"/>
                <w:sz w:val="20"/>
                <w:szCs w:val="20"/>
              </w:rPr>
              <w:t>為什麼行政法與我們日常生活息息相關？為什麼政府應依法行政？</w:t>
            </w:r>
          </w:p>
          <w:p w:rsidR="001A0533" w:rsidRPr="00553374" w:rsidRDefault="001A0533" w:rsidP="000D2B8F">
            <w:pPr>
              <w:spacing w:line="240" w:lineRule="exact"/>
              <w:jc w:val="both"/>
              <w:rPr>
                <w:rFonts w:ascii="標楷體" w:eastAsia="標楷體" w:hAnsi="標楷體"/>
                <w:bCs/>
                <w:color w:val="000000"/>
                <w:sz w:val="20"/>
                <w:szCs w:val="20"/>
              </w:rPr>
            </w:pPr>
            <w:r w:rsidRPr="00553374">
              <w:rPr>
                <w:rFonts w:ascii="標楷體" w:eastAsia="標楷體" w:hAnsi="標楷體" w:hint="eastAsia"/>
                <w:bCs/>
                <w:color w:val="000000"/>
                <w:sz w:val="20"/>
                <w:szCs w:val="20"/>
              </w:rPr>
              <w:t>公</w:t>
            </w:r>
            <w:r w:rsidRPr="00553374">
              <w:rPr>
                <w:rFonts w:ascii="標楷體" w:eastAsia="標楷體" w:hAnsi="標楷體"/>
                <w:bCs/>
                <w:color w:val="000000"/>
                <w:sz w:val="20"/>
                <w:szCs w:val="20"/>
              </w:rPr>
              <w:t>Bh-</w:t>
            </w:r>
            <w:r w:rsidRPr="00553374">
              <w:rPr>
                <w:rFonts w:ascii="標楷體" w:eastAsia="標楷體" w:hAnsi="標楷體" w:hint="eastAsia"/>
                <w:bCs/>
                <w:color w:val="000000"/>
                <w:sz w:val="20"/>
                <w:szCs w:val="20"/>
              </w:rPr>
              <w:t>Ⅳ</w:t>
            </w:r>
            <w:r w:rsidRPr="00553374">
              <w:rPr>
                <w:rFonts w:ascii="標楷體" w:eastAsia="標楷體" w:hAnsi="標楷體"/>
                <w:bCs/>
                <w:color w:val="000000"/>
                <w:sz w:val="20"/>
                <w:szCs w:val="20"/>
              </w:rPr>
              <w:t>-2</w:t>
            </w:r>
            <w:r w:rsidRPr="00553374">
              <w:rPr>
                <w:rFonts w:ascii="標楷體" w:eastAsia="標楷體" w:hAnsi="標楷體" w:hint="eastAsia"/>
                <w:bCs/>
                <w:color w:val="000000"/>
                <w:sz w:val="20"/>
                <w:szCs w:val="20"/>
              </w:rPr>
              <w:t>人民生活中有哪些常見的行政管制？當人民的權益受到侵害時，可以尋求行政救濟的意義為何？</w:t>
            </w:r>
          </w:p>
          <w:p w:rsidR="001A0533" w:rsidRPr="00553374" w:rsidRDefault="001A0533" w:rsidP="000D2B8F">
            <w:pPr>
              <w:pStyle w:val="1-1-1"/>
              <w:spacing w:line="240" w:lineRule="exact"/>
              <w:ind w:left="0" w:firstLine="0"/>
              <w:rPr>
                <w:rFonts w:ascii="標楷體" w:hAnsi="標楷體"/>
                <w:bCs/>
                <w:color w:val="000000"/>
                <w:sz w:val="20"/>
                <w:szCs w:val="20"/>
              </w:rPr>
            </w:pPr>
            <w:r w:rsidRPr="00553374">
              <w:rPr>
                <w:rFonts w:ascii="標楷體" w:hAnsi="標楷體"/>
                <w:bCs/>
                <w:color w:val="000000"/>
                <w:sz w:val="20"/>
                <w:szCs w:val="20"/>
              </w:rPr>
              <w:t>公Bi-Ⅳ-1國家為什麼要制定</w:t>
            </w:r>
            <w:r w:rsidRPr="00553374">
              <w:rPr>
                <w:rFonts w:ascii="標楷體" w:hAnsi="標楷體" w:hint="eastAsia"/>
                <w:bCs/>
                <w:color w:val="000000"/>
                <w:sz w:val="20"/>
                <w:szCs w:val="20"/>
              </w:rPr>
              <w:t>刑法</w:t>
            </w:r>
            <w:r w:rsidRPr="00553374">
              <w:rPr>
                <w:rFonts w:ascii="標楷體" w:hAnsi="標楷體"/>
                <w:bCs/>
                <w:color w:val="000000"/>
                <w:sz w:val="20"/>
                <w:szCs w:val="20"/>
              </w:rPr>
              <w:t>？為什麼行為的處罰，必須以行為時的法律有明文規定者為限？</w:t>
            </w:r>
          </w:p>
          <w:p w:rsidR="001A0533" w:rsidRPr="00553374" w:rsidRDefault="001A0533" w:rsidP="000D2B8F">
            <w:pPr>
              <w:pStyle w:val="1-1-1"/>
              <w:spacing w:line="240" w:lineRule="exact"/>
              <w:ind w:left="0" w:firstLine="0"/>
              <w:rPr>
                <w:rFonts w:ascii="標楷體" w:hAnsi="標楷體"/>
                <w:bCs/>
                <w:color w:val="000000"/>
                <w:sz w:val="20"/>
                <w:szCs w:val="20"/>
              </w:rPr>
            </w:pPr>
            <w:r w:rsidRPr="00553374">
              <w:rPr>
                <w:rFonts w:ascii="標楷體" w:hAnsi="標楷體" w:hint="eastAsia"/>
                <w:bCs/>
                <w:color w:val="000000"/>
                <w:sz w:val="20"/>
                <w:szCs w:val="20"/>
              </w:rPr>
              <w:t>公Bi-Ⅳ-2國家制定刑罰的目的是什麼？我國刑罰的制方式有哪些？</w:t>
            </w:r>
          </w:p>
          <w:p w:rsidR="001A0533" w:rsidRPr="00832CDF" w:rsidRDefault="001A0533" w:rsidP="000D2B8F">
            <w:pPr>
              <w:spacing w:line="240" w:lineRule="exact"/>
              <w:jc w:val="both"/>
              <w:rPr>
                <w:rFonts w:ascii="標楷體" w:eastAsia="標楷體" w:hAnsi="標楷體"/>
                <w:sz w:val="20"/>
                <w:szCs w:val="20"/>
              </w:rPr>
            </w:pPr>
            <w:r w:rsidRPr="00553374">
              <w:rPr>
                <w:rFonts w:ascii="標楷體" w:eastAsia="標楷體" w:hAnsi="標楷體" w:hint="eastAsia"/>
                <w:bCs/>
                <w:color w:val="000000"/>
                <w:sz w:val="20"/>
                <w:szCs w:val="20"/>
              </w:rPr>
              <w:t>公 Bi-Ⅳ-3 在犯罪的追訴及處罰過程中，警察、 檢察官及法官有哪些功能與權限？</w:t>
            </w:r>
          </w:p>
        </w:tc>
      </w:tr>
      <w:tr w:rsidR="001A0533" w:rsidRPr="00EC275C" w:rsidTr="001806CD">
        <w:tc>
          <w:tcPr>
            <w:tcW w:w="1445"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lastRenderedPageBreak/>
              <w:t>教學與評量說明</w:t>
            </w:r>
          </w:p>
        </w:tc>
        <w:tc>
          <w:tcPr>
            <w:tcW w:w="8194" w:type="dxa"/>
            <w:gridSpan w:val="6"/>
            <w:vAlign w:val="center"/>
          </w:tcPr>
          <w:p w:rsidR="001A0533" w:rsidRPr="00806393" w:rsidRDefault="001A0533" w:rsidP="000D2B8F">
            <w:pPr>
              <w:snapToGrid w:val="0"/>
              <w:spacing w:line="280" w:lineRule="atLeast"/>
              <w:jc w:val="both"/>
              <w:rPr>
                <w:rFonts w:ascii="標楷體" w:eastAsia="標楷體" w:hAnsi="標楷體"/>
                <w:szCs w:val="24"/>
              </w:rPr>
            </w:pPr>
            <w:r>
              <w:rPr>
                <w:rFonts w:ascii="標楷體" w:eastAsia="標楷體" w:hAnsi="標楷體" w:hint="eastAsia"/>
                <w:color w:val="000000"/>
              </w:rPr>
              <w:t>1.教師觀察2.自我評量3.同儕互評4.紙筆測驗5.教師考評6.口頭詢問7.紙筆測驗8.專案報告 9.活動報告10.操作</w:t>
            </w:r>
          </w:p>
        </w:tc>
      </w:tr>
      <w:tr w:rsidR="00BE5476" w:rsidRPr="005B631F" w:rsidTr="001806CD">
        <w:tc>
          <w:tcPr>
            <w:tcW w:w="1445" w:type="dxa"/>
            <w:gridSpan w:val="2"/>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BE5476" w:rsidRPr="005B631F" w:rsidRDefault="00BE5476" w:rsidP="000D2B8F">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rsidR="00BE5476" w:rsidRPr="005B631F" w:rsidRDefault="00BE5476" w:rsidP="000D2B8F">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194" w:type="dxa"/>
            <w:gridSpan w:val="6"/>
            <w:tcBorders>
              <w:top w:val="single" w:sz="4" w:space="0" w:color="auto"/>
              <w:left w:val="single" w:sz="4" w:space="0" w:color="auto"/>
              <w:bottom w:val="single" w:sz="4" w:space="0" w:color="auto"/>
              <w:right w:val="thickThinSmallGap" w:sz="24" w:space="0" w:color="auto"/>
            </w:tcBorders>
            <w:shd w:val="clear" w:color="auto" w:fill="FDE9D9" w:themeFill="accent6" w:themeFillTint="33"/>
            <w:vAlign w:val="center"/>
          </w:tcPr>
          <w:p w:rsidR="00BE5476" w:rsidRPr="00BE5476" w:rsidRDefault="00BE5476" w:rsidP="000D2B8F">
            <w:pPr>
              <w:snapToGrid w:val="0"/>
              <w:spacing w:line="280" w:lineRule="atLeast"/>
              <w:jc w:val="both"/>
              <w:rPr>
                <w:rFonts w:ascii="標楷體" w:eastAsia="標楷體" w:hAnsi="標楷體"/>
                <w:color w:val="000000"/>
              </w:rPr>
            </w:pPr>
            <w:r w:rsidRPr="00BE5476">
              <w:rPr>
                <w:rFonts w:ascii="標楷體" w:eastAsia="標楷體" w:hAnsi="標楷體" w:hint="eastAsia"/>
                <w:color w:val="000000"/>
              </w:rPr>
              <w:t>單元名稱/內容</w:t>
            </w:r>
          </w:p>
        </w:tc>
      </w:tr>
      <w:tr w:rsidR="00BE5476" w:rsidRPr="00B03B84" w:rsidTr="001806CD">
        <w:tblPrEx>
          <w:tblBorders>
            <w:bottom w:val="thickThinSmallGap" w:sz="24" w:space="0" w:color="auto"/>
          </w:tblBorders>
        </w:tblPrEx>
        <w:trPr>
          <w:trHeight w:val="468"/>
        </w:trPr>
        <w:tc>
          <w:tcPr>
            <w:tcW w:w="708"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p>
        </w:tc>
        <w:tc>
          <w:tcPr>
            <w:tcW w:w="3129" w:type="dxa"/>
            <w:gridSpan w:val="3"/>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歷史</w:t>
            </w:r>
          </w:p>
        </w:tc>
        <w:tc>
          <w:tcPr>
            <w:tcW w:w="3397" w:type="dxa"/>
            <w:gridSpan w:val="3"/>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地理</w:t>
            </w:r>
          </w:p>
        </w:tc>
        <w:tc>
          <w:tcPr>
            <w:tcW w:w="2405"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公民</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8/30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9/3</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D0D0D"/>
                <w:kern w:val="0"/>
                <w:szCs w:val="24"/>
              </w:rPr>
            </w:pPr>
            <w:r w:rsidRPr="005E4EAD">
              <w:rPr>
                <w:rFonts w:ascii="標楷體" w:eastAsia="標楷體" w:hAnsi="標楷體" w:cs="新細明體" w:hint="eastAsia"/>
                <w:color w:val="0D0D0D"/>
                <w:kern w:val="0"/>
                <w:szCs w:val="24"/>
              </w:rPr>
              <w:t>單元1商周至隋唐時期的國家與社會</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單元1中國的人口分布與自然環境</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單元1人民與國家</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lastRenderedPageBreak/>
              <w:t>9/6</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9/10</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lastRenderedPageBreak/>
              <w:t>單元1商周至隋唐時期的國家與社會</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單元1中國的人口分布與自然環境</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單元1人民與國家</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3</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9/13</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9/17</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單元1商周至隋唐時期的國家與社會</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單元1中國的人口分布與自然環境</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單元1人民與國家</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4</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9/20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9/24</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單元2商周至隋唐時期的民族與文化</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單元2中國的人口成長與遷移</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單元2法治的基本概念</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5</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9/27</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10/1</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單元2商周至隋唐時期的民族與文化</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單元2中國的人口成長與遷移</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單元2法治的基本概念</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6</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10/4</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10/8</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單元2商周至隋唐時期的民族與文化</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單元2中國的人口成長與遷移</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單元2法治的基本概念</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7</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10/11</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10/15</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單元2商周至隋唐時期的民族與文化及複習評量</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 w:val="20"/>
                <w:szCs w:val="20"/>
              </w:rPr>
            </w:pPr>
            <w:r w:rsidRPr="005E4EAD">
              <w:rPr>
                <w:rFonts w:ascii="標楷體" w:eastAsia="標楷體" w:hAnsi="標楷體" w:cs="新細明體" w:hint="eastAsia"/>
                <w:color w:val="000000"/>
                <w:kern w:val="0"/>
                <w:sz w:val="20"/>
                <w:szCs w:val="20"/>
              </w:rPr>
              <w:t>單元2中國的人口成長與遷移及複習評量</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單元2法治的基本概念及複習評量</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8</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10/18</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10/22</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單元3宋元時期的國際互動與交流</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單元3中國的產業轉型與區域差異</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單元3我國的政府</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9</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10/25</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10/29</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單元3宋元時期的國際互動與交流</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單元3中國的產業轉型與區域差異</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單元3我國的政府</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10</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11/1</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11/5</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單元3宋元時期的國際互動與交流</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單元3中國的產業轉型與區域差異</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單元3我國的政府</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11</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11/8</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11/12</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單元4明清時期東亞世界的變動與交流</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單元4全球化下的中國</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單元4依法行政的政府</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12</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11/15</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11/19</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單元4明清時期東亞世界的變動與交流</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單元4全球化下的中國</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單元4依法行政的政府</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13</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lastRenderedPageBreak/>
              <w:t>11/22</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11/26</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lastRenderedPageBreak/>
              <w:t>單元4明清時期東亞世界的變動與交流</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單元4全球化下的中國</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單元4依法行政的政府</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14</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11/29</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12/3</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 w:val="20"/>
                <w:szCs w:val="20"/>
              </w:rPr>
            </w:pPr>
            <w:r w:rsidRPr="005E4EAD">
              <w:rPr>
                <w:rFonts w:ascii="標楷體" w:eastAsia="標楷體" w:hAnsi="標楷體" w:cs="新細明體" w:hint="eastAsia"/>
                <w:color w:val="000000"/>
                <w:kern w:val="0"/>
                <w:sz w:val="20"/>
                <w:szCs w:val="20"/>
              </w:rPr>
              <w:t>單元4明清時期東亞世界的變動與交流及複習評量</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單元4全球化下的中國及複習評量</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單元4依法行政的政府及複習評量</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15</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12/6</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12/10</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單元5晚清的外力衝擊與政治變革</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單元5大洋洲與兩極地區（一）</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單元5犯罪與刑法</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16</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12/13</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12/17</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單元5晚清的外力衝擊與政治變革</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單元5大洋洲與兩極地區（一）</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單元5犯罪與刑法</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17</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12/20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12/24</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單元5晚清的外力衝擊與政治變革</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單元5大洋洲與兩極地區（一）</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單元5犯罪與刑法</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18</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12/27</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12/31</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單元6晚清城市的新風貌與新文化</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單元6大洋洲與兩極地區（二）</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單元6犯罪的追訴</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19</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1/3</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1/7</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單元6晚清城市的新風貌與新文化</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單元6大洋洲與兩極地區（二）</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單元6犯罪的追訴</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20</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1/10</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1/14</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單元6晚清城市的新風貌與新文化</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單元6大洋洲與兩極地區（二）</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單元6犯罪的追訴</w:t>
            </w:r>
          </w:p>
        </w:tc>
      </w:tr>
      <w:tr w:rsidR="0009165A" w:rsidTr="001806CD">
        <w:tblPrEx>
          <w:tblBorders>
            <w:bottom w:val="thickThinSmallGap" w:sz="24" w:space="0" w:color="auto"/>
          </w:tblBorders>
        </w:tblPrEx>
        <w:trPr>
          <w:trHeight w:val="510"/>
        </w:trPr>
        <w:tc>
          <w:tcPr>
            <w:tcW w:w="708"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21</w:t>
            </w:r>
          </w:p>
          <w:p w:rsidR="0009165A" w:rsidRPr="00614F3C" w:rsidRDefault="0009165A" w:rsidP="00D36955">
            <w:pPr>
              <w:widowControl/>
              <w:jc w:val="center"/>
              <w:rPr>
                <w:rFonts w:ascii="標楷體" w:eastAsia="標楷體" w:hAnsi="標楷體" w:cs="新細明體"/>
                <w:color w:val="0D0D0D"/>
                <w:kern w:val="0"/>
                <w:szCs w:val="24"/>
              </w:rPr>
            </w:pPr>
            <w:r w:rsidRPr="00614F3C">
              <w:rPr>
                <w:rFonts w:ascii="標楷體" w:eastAsia="標楷體" w:hAnsi="標楷體" w:cs="新細明體" w:hint="eastAsia"/>
                <w:color w:val="0D0D0D"/>
                <w:kern w:val="0"/>
                <w:szCs w:val="24"/>
              </w:rPr>
              <w:t>1/17</w:t>
            </w:r>
            <w:r w:rsidRPr="00614F3C">
              <w:rPr>
                <w:rFonts w:ascii="標楷體" w:eastAsia="標楷體" w:hAnsi="標楷體" w:cs="新細明體" w:hint="eastAsia"/>
                <w:color w:val="0D0D0D"/>
                <w:kern w:val="0"/>
                <w:szCs w:val="24"/>
              </w:rPr>
              <w:br/>
              <w:t>~</w:t>
            </w:r>
            <w:r w:rsidRPr="00614F3C">
              <w:rPr>
                <w:rFonts w:ascii="標楷體" w:eastAsia="標楷體" w:hAnsi="標楷體" w:cs="新細明體" w:hint="eastAsia"/>
                <w:color w:val="0D0D0D"/>
                <w:kern w:val="0"/>
                <w:szCs w:val="24"/>
              </w:rPr>
              <w:br/>
              <w:t>1/20</w:t>
            </w:r>
          </w:p>
        </w:tc>
        <w:tc>
          <w:tcPr>
            <w:tcW w:w="3129"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單元6晚清城市的新風貌與新文化及複習評量</w:t>
            </w:r>
          </w:p>
        </w:tc>
        <w:tc>
          <w:tcPr>
            <w:tcW w:w="3397" w:type="dxa"/>
            <w:gridSpan w:val="3"/>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 w:val="20"/>
                <w:szCs w:val="20"/>
              </w:rPr>
            </w:pPr>
            <w:r w:rsidRPr="005E4EAD">
              <w:rPr>
                <w:rFonts w:ascii="標楷體" w:eastAsia="標楷體" w:hAnsi="標楷體" w:cs="新細明體" w:hint="eastAsia"/>
                <w:color w:val="000000"/>
                <w:kern w:val="0"/>
                <w:sz w:val="20"/>
                <w:szCs w:val="20"/>
              </w:rPr>
              <w:t>單元6大洋洲與兩極地區（二）及複習評量</w:t>
            </w:r>
          </w:p>
        </w:tc>
        <w:tc>
          <w:tcPr>
            <w:tcW w:w="2405" w:type="dxa"/>
            <w:shd w:val="clear" w:color="auto" w:fill="FFFFFF" w:themeFill="background1"/>
            <w:vAlign w:val="center"/>
          </w:tcPr>
          <w:p w:rsidR="0009165A" w:rsidRPr="005E4EAD" w:rsidRDefault="0009165A" w:rsidP="00F03EB6">
            <w:pPr>
              <w:widowControl/>
              <w:jc w:val="center"/>
              <w:rPr>
                <w:rFonts w:ascii="標楷體" w:eastAsia="標楷體" w:hAnsi="標楷體" w:cs="新細明體"/>
                <w:color w:val="000000"/>
                <w:kern w:val="0"/>
                <w:szCs w:val="24"/>
              </w:rPr>
            </w:pPr>
            <w:r w:rsidRPr="005E4EAD">
              <w:rPr>
                <w:rFonts w:ascii="標楷體" w:eastAsia="標楷體" w:hAnsi="標楷體" w:cs="新細明體" w:hint="eastAsia"/>
                <w:color w:val="000000"/>
                <w:kern w:val="0"/>
                <w:szCs w:val="24"/>
              </w:rPr>
              <w:t>單元6犯罪的追訴及複習評量</w:t>
            </w:r>
          </w:p>
        </w:tc>
      </w:tr>
    </w:tbl>
    <w:p w:rsidR="001A0533" w:rsidRDefault="001A0533" w:rsidP="006E431C">
      <w:pPr>
        <w:pStyle w:val="a3"/>
        <w:tabs>
          <w:tab w:val="left" w:pos="567"/>
        </w:tabs>
        <w:autoSpaceDE w:val="0"/>
        <w:autoSpaceDN w:val="0"/>
        <w:spacing w:line="400" w:lineRule="exact"/>
        <w:ind w:leftChars="0" w:left="0"/>
        <w:rPr>
          <w:rFonts w:ascii="標楷體" w:eastAsia="標楷體" w:hAnsi="標楷體"/>
        </w:rPr>
      </w:pPr>
    </w:p>
    <w:p w:rsidR="00BE5476" w:rsidRPr="001A0533" w:rsidRDefault="00BE5476" w:rsidP="006E431C">
      <w:pPr>
        <w:pStyle w:val="a3"/>
        <w:tabs>
          <w:tab w:val="left" w:pos="567"/>
        </w:tabs>
        <w:autoSpaceDE w:val="0"/>
        <w:autoSpaceDN w:val="0"/>
        <w:spacing w:line="400" w:lineRule="exact"/>
        <w:ind w:leftChars="0" w:left="0"/>
        <w:rPr>
          <w:rFonts w:ascii="標楷體" w:eastAsia="標楷體" w:hAnsi="標楷體"/>
        </w:rPr>
      </w:pPr>
    </w:p>
    <w:tbl>
      <w:tblPr>
        <w:tblW w:w="9639" w:type="dxa"/>
        <w:tblInd w:w="108" w:type="dxa"/>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696"/>
        <w:gridCol w:w="497"/>
        <w:gridCol w:w="1083"/>
        <w:gridCol w:w="1128"/>
        <w:gridCol w:w="1555"/>
        <w:gridCol w:w="1846"/>
        <w:gridCol w:w="2834"/>
      </w:tblGrid>
      <w:tr w:rsidR="001A0533" w:rsidRPr="00EC275C" w:rsidTr="001806CD">
        <w:tc>
          <w:tcPr>
            <w:tcW w:w="9639" w:type="dxa"/>
            <w:gridSpan w:val="7"/>
            <w:shd w:val="clear" w:color="auto" w:fill="F2DBDB" w:themeFill="accent2" w:themeFillTint="33"/>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hint="eastAsia"/>
                <w:szCs w:val="24"/>
              </w:rPr>
              <w:t>10</w:t>
            </w:r>
            <w:r w:rsidRPr="0098494C">
              <w:rPr>
                <w:rFonts w:ascii="標楷體" w:eastAsia="標楷體" w:hAnsi="標楷體" w:hint="eastAsia"/>
                <w:szCs w:val="24"/>
              </w:rPr>
              <w:t>學年度</w:t>
            </w:r>
            <w:r>
              <w:rPr>
                <w:rFonts w:ascii="標楷體" w:eastAsia="標楷體" w:hAnsi="標楷體" w:hint="eastAsia"/>
                <w:szCs w:val="24"/>
              </w:rPr>
              <w:t>八</w:t>
            </w:r>
            <w:r w:rsidRPr="0098494C">
              <w:rPr>
                <w:rFonts w:ascii="標楷體" w:eastAsia="標楷體" w:hAnsi="標楷體" w:hint="eastAsia"/>
                <w:szCs w:val="24"/>
              </w:rPr>
              <w:t>年級</w:t>
            </w:r>
            <w:r>
              <w:rPr>
                <w:rFonts w:ascii="標楷體" w:eastAsia="標楷體" w:hAnsi="標楷體" w:hint="eastAsia"/>
                <w:szCs w:val="24"/>
              </w:rPr>
              <w:t>第二學期社會</w:t>
            </w:r>
            <w:r w:rsidRPr="0098494C">
              <w:rPr>
                <w:rFonts w:ascii="標楷體" w:eastAsia="標楷體" w:hAnsi="標楷體" w:hint="eastAsia"/>
                <w:szCs w:val="24"/>
              </w:rPr>
              <w:t>領域課程計畫</w:t>
            </w:r>
          </w:p>
        </w:tc>
      </w:tr>
      <w:tr w:rsidR="001A0533" w:rsidRPr="00EC275C" w:rsidTr="001806CD">
        <w:tc>
          <w:tcPr>
            <w:tcW w:w="1191" w:type="dxa"/>
            <w:gridSpan w:val="2"/>
            <w:shd w:val="clear" w:color="auto" w:fill="F2DBDB" w:themeFill="accent2" w:themeFillTint="33"/>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2211" w:type="dxa"/>
            <w:gridSpan w:val="2"/>
            <w:vAlign w:val="center"/>
          </w:tcPr>
          <w:p w:rsidR="001A0533" w:rsidRPr="0098494C" w:rsidRDefault="001A0533" w:rsidP="000D2B8F">
            <w:pPr>
              <w:snapToGrid w:val="0"/>
              <w:spacing w:line="280" w:lineRule="atLeast"/>
              <w:jc w:val="center"/>
              <w:rPr>
                <w:rFonts w:ascii="標楷體" w:eastAsia="標楷體" w:hAnsi="標楷體"/>
                <w:szCs w:val="24"/>
              </w:rPr>
            </w:pPr>
            <w:r w:rsidRPr="00903193">
              <w:rPr>
                <w:rFonts w:ascii="標楷體" w:eastAsia="標楷體" w:hAnsi="標楷體" w:hint="eastAsia"/>
                <w:szCs w:val="24"/>
              </w:rPr>
              <w:t>3</w:t>
            </w:r>
            <w:r w:rsidRPr="0098494C">
              <w:rPr>
                <w:rFonts w:ascii="標楷體" w:eastAsia="標楷體" w:hAnsi="標楷體" w:hint="eastAsia"/>
                <w:szCs w:val="24"/>
              </w:rPr>
              <w:t>節</w:t>
            </w:r>
          </w:p>
        </w:tc>
        <w:tc>
          <w:tcPr>
            <w:tcW w:w="1555" w:type="dxa"/>
            <w:shd w:val="clear" w:color="auto" w:fill="F2DBDB" w:themeFill="accent2" w:themeFillTint="33"/>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4682" w:type="dxa"/>
            <w:gridSpan w:val="2"/>
          </w:tcPr>
          <w:p w:rsidR="001A0533" w:rsidRPr="0098494C" w:rsidRDefault="001A0533" w:rsidP="000D2B8F">
            <w:pPr>
              <w:snapToGrid w:val="0"/>
              <w:spacing w:line="280" w:lineRule="atLeast"/>
              <w:jc w:val="both"/>
              <w:rPr>
                <w:rFonts w:ascii="標楷體" w:eastAsia="標楷體" w:hAnsi="標楷體"/>
                <w:szCs w:val="24"/>
              </w:rPr>
            </w:pPr>
            <w:r>
              <w:rPr>
                <w:rFonts w:ascii="標楷體" w:eastAsia="標楷體" w:hAnsi="標楷體" w:hint="eastAsia"/>
                <w:szCs w:val="24"/>
              </w:rPr>
              <w:t>八</w:t>
            </w:r>
            <w:r w:rsidRPr="0098494C">
              <w:rPr>
                <w:rFonts w:ascii="標楷體" w:eastAsia="標楷體" w:hAnsi="標楷體" w:hint="eastAsia"/>
                <w:szCs w:val="24"/>
              </w:rPr>
              <w:t>年級教學團隊</w:t>
            </w:r>
          </w:p>
        </w:tc>
      </w:tr>
      <w:tr w:rsidR="001A0533" w:rsidRPr="00EC275C" w:rsidTr="001806CD">
        <w:trPr>
          <w:trHeight w:val="320"/>
        </w:trPr>
        <w:tc>
          <w:tcPr>
            <w:tcW w:w="1191" w:type="dxa"/>
            <w:gridSpan w:val="2"/>
            <w:vMerge w:val="restart"/>
            <w:shd w:val="clear" w:color="auto" w:fill="FDE9D9" w:themeFill="accent6" w:themeFillTint="33"/>
            <w:vAlign w:val="center"/>
          </w:tcPr>
          <w:p w:rsidR="001A0533" w:rsidRPr="0098494C" w:rsidRDefault="001A0533" w:rsidP="000D2B8F">
            <w:pPr>
              <w:jc w:val="center"/>
              <w:rPr>
                <w:rFonts w:ascii="標楷體" w:eastAsia="標楷體" w:hAnsi="標楷體"/>
                <w:b/>
                <w:szCs w:val="24"/>
              </w:rPr>
            </w:pPr>
            <w:r w:rsidRPr="0098494C">
              <w:rPr>
                <w:rFonts w:ascii="標楷體" w:eastAsia="標楷體" w:hAnsi="標楷體" w:hint="eastAsia"/>
                <w:b/>
                <w:szCs w:val="24"/>
              </w:rPr>
              <w:t>核心素養</w:t>
            </w:r>
          </w:p>
        </w:tc>
        <w:tc>
          <w:tcPr>
            <w:tcW w:w="1083" w:type="dxa"/>
            <w:vAlign w:val="center"/>
          </w:tcPr>
          <w:p w:rsidR="001A0533" w:rsidRPr="0098494C" w:rsidRDefault="001A0533" w:rsidP="000D2B8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7365" w:type="dxa"/>
            <w:gridSpan w:val="4"/>
            <w:vAlign w:val="center"/>
          </w:tcPr>
          <w:p w:rsidR="001A0533" w:rsidRPr="0098494C" w:rsidRDefault="001A0533" w:rsidP="000D2B8F">
            <w:pPr>
              <w:contextualSpacing/>
              <w:rPr>
                <w:rFonts w:ascii="標楷體" w:eastAsia="標楷體" w:hAnsi="標楷體"/>
                <w:sz w:val="16"/>
                <w:szCs w:val="24"/>
              </w:rPr>
            </w:pPr>
            <w:r w:rsidRPr="0098494C">
              <w:rPr>
                <w:rFonts w:ascii="標楷體" w:eastAsia="標楷體" w:hAnsi="標楷體" w:hint="eastAsia"/>
                <w:sz w:val="16"/>
                <w:szCs w:val="24"/>
              </w:rPr>
              <w:t xml:space="preserve">□A1.身心素質與自我精進   </w:t>
            </w:r>
            <w:r>
              <w:rPr>
                <w:rFonts w:ascii="標楷體" w:eastAsia="標楷體" w:hAnsi="標楷體" w:hint="eastAsia"/>
                <w:sz w:val="16"/>
                <w:szCs w:val="24"/>
              </w:rPr>
              <w:t>■</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1A0533" w:rsidRPr="00EC275C" w:rsidTr="001806CD">
        <w:trPr>
          <w:trHeight w:val="320"/>
        </w:trPr>
        <w:tc>
          <w:tcPr>
            <w:tcW w:w="1191" w:type="dxa"/>
            <w:gridSpan w:val="2"/>
            <w:vMerge/>
            <w:shd w:val="clear" w:color="auto" w:fill="FDE9D9" w:themeFill="accent6" w:themeFillTint="33"/>
            <w:vAlign w:val="center"/>
          </w:tcPr>
          <w:p w:rsidR="001A0533" w:rsidRPr="0098494C" w:rsidRDefault="001A0533" w:rsidP="000D2B8F">
            <w:pPr>
              <w:snapToGrid w:val="0"/>
              <w:spacing w:line="280" w:lineRule="atLeast"/>
              <w:jc w:val="center"/>
              <w:rPr>
                <w:rFonts w:ascii="標楷體" w:eastAsia="標楷體" w:hAnsi="標楷體"/>
                <w:szCs w:val="24"/>
              </w:rPr>
            </w:pPr>
          </w:p>
        </w:tc>
        <w:tc>
          <w:tcPr>
            <w:tcW w:w="1083" w:type="dxa"/>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7365" w:type="dxa"/>
            <w:gridSpan w:val="4"/>
            <w:vAlign w:val="center"/>
          </w:tcPr>
          <w:p w:rsidR="001A0533" w:rsidRPr="0098494C" w:rsidRDefault="001A0533" w:rsidP="000D2B8F">
            <w:pPr>
              <w:snapToGrid w:val="0"/>
              <w:spacing w:line="280" w:lineRule="atLeast"/>
              <w:rPr>
                <w:rFonts w:ascii="標楷體" w:eastAsia="標楷體" w:hAnsi="標楷體"/>
                <w:sz w:val="16"/>
                <w:szCs w:val="24"/>
              </w:rPr>
            </w:pPr>
            <w:r w:rsidRPr="0098494C">
              <w:rPr>
                <w:rFonts w:ascii="標楷體" w:eastAsia="標楷體" w:hAnsi="標楷體" w:hint="eastAsia"/>
                <w:sz w:val="16"/>
                <w:szCs w:val="24"/>
              </w:rPr>
              <w:t xml:space="preserve">□B1.符號運用與溝通表達  </w:t>
            </w:r>
            <w:r>
              <w:rPr>
                <w:rFonts w:ascii="標楷體" w:eastAsia="標楷體" w:hAnsi="標楷體" w:hint="eastAsia"/>
                <w:sz w:val="16"/>
                <w:szCs w:val="24"/>
              </w:rPr>
              <w:t>■</w:t>
            </w:r>
            <w:r w:rsidRPr="0098494C">
              <w:rPr>
                <w:rFonts w:ascii="標楷體" w:eastAsia="標楷體" w:hAnsi="標楷體"/>
                <w:sz w:val="16"/>
                <w:szCs w:val="24"/>
              </w:rPr>
              <w:t>B2.</w:t>
            </w:r>
            <w:r w:rsidRPr="0098494C">
              <w:rPr>
                <w:rFonts w:ascii="標楷體" w:eastAsia="標楷體" w:hAnsi="標楷體" w:hint="eastAsia"/>
                <w:sz w:val="16"/>
                <w:szCs w:val="24"/>
              </w:rPr>
              <w:t>科技資訊與媒體素養  □</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1A0533" w:rsidRPr="00EC275C" w:rsidTr="001806CD">
        <w:trPr>
          <w:trHeight w:val="320"/>
        </w:trPr>
        <w:tc>
          <w:tcPr>
            <w:tcW w:w="1191" w:type="dxa"/>
            <w:gridSpan w:val="2"/>
            <w:vMerge/>
            <w:shd w:val="clear" w:color="auto" w:fill="FDE9D9" w:themeFill="accent6" w:themeFillTint="33"/>
            <w:vAlign w:val="center"/>
          </w:tcPr>
          <w:p w:rsidR="001A0533" w:rsidRPr="0098494C" w:rsidRDefault="001A0533" w:rsidP="000D2B8F">
            <w:pPr>
              <w:snapToGrid w:val="0"/>
              <w:spacing w:line="280" w:lineRule="atLeast"/>
              <w:jc w:val="center"/>
              <w:rPr>
                <w:rFonts w:ascii="標楷體" w:eastAsia="標楷體" w:hAnsi="標楷體"/>
                <w:szCs w:val="24"/>
              </w:rPr>
            </w:pPr>
          </w:p>
        </w:tc>
        <w:tc>
          <w:tcPr>
            <w:tcW w:w="1083" w:type="dxa"/>
            <w:vAlign w:val="center"/>
          </w:tcPr>
          <w:p w:rsidR="001A0533" w:rsidRPr="0098494C" w:rsidRDefault="001A0533"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w:t>
            </w:r>
            <w:r w:rsidRPr="0098494C">
              <w:rPr>
                <w:rFonts w:ascii="標楷體" w:eastAsia="標楷體" w:hAnsi="標楷體" w:hint="eastAsia"/>
                <w:szCs w:val="24"/>
              </w:rPr>
              <w:lastRenderedPageBreak/>
              <w:t>參與</w:t>
            </w:r>
          </w:p>
        </w:tc>
        <w:tc>
          <w:tcPr>
            <w:tcW w:w="7365" w:type="dxa"/>
            <w:gridSpan w:val="4"/>
            <w:vAlign w:val="center"/>
          </w:tcPr>
          <w:p w:rsidR="001A0533" w:rsidRPr="0098494C" w:rsidRDefault="001A0533" w:rsidP="000D2B8F">
            <w:pPr>
              <w:snapToGrid w:val="0"/>
              <w:spacing w:line="280" w:lineRule="atLeast"/>
              <w:rPr>
                <w:rFonts w:ascii="標楷體" w:eastAsia="標楷體" w:hAnsi="標楷體"/>
                <w:sz w:val="16"/>
                <w:szCs w:val="24"/>
              </w:rPr>
            </w:pPr>
            <w:r>
              <w:rPr>
                <w:rFonts w:ascii="標楷體" w:eastAsia="標楷體" w:hAnsi="標楷體" w:hint="eastAsia"/>
                <w:sz w:val="16"/>
                <w:szCs w:val="24"/>
              </w:rPr>
              <w:lastRenderedPageBreak/>
              <w:t>■</w:t>
            </w:r>
            <w:r w:rsidRPr="0098494C">
              <w:rPr>
                <w:rFonts w:ascii="標楷體" w:eastAsia="標楷體" w:hAnsi="標楷體" w:hint="eastAsia"/>
                <w:sz w:val="16"/>
                <w:szCs w:val="24"/>
              </w:rPr>
              <w:t>C1.道德實踐與公民意識</w:t>
            </w:r>
            <w:r>
              <w:rPr>
                <w:rFonts w:ascii="標楷體" w:eastAsia="標楷體" w:hAnsi="標楷體" w:hint="eastAsia"/>
                <w:sz w:val="16"/>
                <w:szCs w:val="24"/>
              </w:rPr>
              <w:t xml:space="preserve"> </w:t>
            </w:r>
            <w:r w:rsidRPr="0098494C">
              <w:rPr>
                <w:rFonts w:ascii="標楷體" w:eastAsia="標楷體" w:hAnsi="標楷體" w:hint="eastAsia"/>
                <w:sz w:val="16"/>
                <w:szCs w:val="24"/>
              </w:rPr>
              <w:t xml:space="preserve">  □</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Pr>
                <w:rFonts w:ascii="標楷體" w:eastAsia="標楷體" w:hAnsi="標楷體" w:hint="eastAsia"/>
                <w:sz w:val="16"/>
                <w:szCs w:val="24"/>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1A0533" w:rsidRPr="00EC275C" w:rsidTr="001806CD">
        <w:tc>
          <w:tcPr>
            <w:tcW w:w="1191"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學習重點</w:t>
            </w:r>
          </w:p>
        </w:tc>
        <w:tc>
          <w:tcPr>
            <w:tcW w:w="8448" w:type="dxa"/>
            <w:gridSpan w:val="5"/>
            <w:vAlign w:val="center"/>
          </w:tcPr>
          <w:p w:rsidR="001A0533" w:rsidRPr="005858F4" w:rsidRDefault="001A0533" w:rsidP="000D2B8F">
            <w:pPr>
              <w:snapToGrid w:val="0"/>
              <w:spacing w:line="240" w:lineRule="exact"/>
              <w:jc w:val="both"/>
              <w:rPr>
                <w:rFonts w:ascii="標楷體" w:eastAsia="標楷體" w:hAnsi="標楷體"/>
                <w:iCs/>
                <w:color w:val="000000"/>
                <w:sz w:val="20"/>
                <w:szCs w:val="20"/>
              </w:rPr>
            </w:pPr>
            <w:r>
              <w:rPr>
                <w:rFonts w:ascii="標楷體" w:eastAsia="標楷體" w:hAnsi="標楷體" w:hint="eastAsia"/>
                <w:iCs/>
                <w:color w:val="000000"/>
                <w:sz w:val="20"/>
                <w:szCs w:val="20"/>
              </w:rPr>
              <w:t>一</w:t>
            </w:r>
            <w:r w:rsidRPr="005858F4">
              <w:rPr>
                <w:rFonts w:ascii="標楷體" w:eastAsia="標楷體" w:hAnsi="標楷體" w:hint="eastAsia"/>
                <w:iCs/>
                <w:color w:val="000000"/>
                <w:sz w:val="20"/>
                <w:szCs w:val="20"/>
              </w:rPr>
              <w:t>、歷史：</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單元1</w:t>
            </w:r>
            <w:r w:rsidRPr="005858F4">
              <w:rPr>
                <w:rFonts w:ascii="標楷體" w:eastAsia="標楷體" w:hAnsi="標楷體" w:hint="eastAsia"/>
                <w:iCs/>
                <w:color w:val="000000"/>
                <w:sz w:val="20"/>
                <w:szCs w:val="20"/>
              </w:rPr>
              <w:t>中華民國的建立</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歷史</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單元2</w:t>
            </w:r>
            <w:r w:rsidRPr="005858F4">
              <w:rPr>
                <w:rFonts w:ascii="標楷體" w:eastAsia="標楷體" w:hAnsi="標楷體" w:hint="eastAsia"/>
                <w:iCs/>
                <w:color w:val="000000"/>
                <w:sz w:val="20"/>
                <w:szCs w:val="20"/>
              </w:rPr>
              <w:t>民初的對外關係與文化變遷</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歷史</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單元3</w:t>
            </w:r>
            <w:r w:rsidRPr="005858F4">
              <w:rPr>
                <w:rFonts w:ascii="標楷體" w:eastAsia="標楷體" w:hAnsi="標楷體" w:hint="eastAsia"/>
                <w:iCs/>
                <w:color w:val="000000"/>
                <w:sz w:val="20"/>
                <w:szCs w:val="20"/>
              </w:rPr>
              <w:t>日本帝國的對外擴張與衝擊</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歷史</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單元4</w:t>
            </w:r>
            <w:r w:rsidRPr="005858F4">
              <w:rPr>
                <w:rFonts w:ascii="標楷體" w:eastAsia="標楷體" w:hAnsi="標楷體" w:hint="eastAsia"/>
                <w:iCs/>
                <w:color w:val="000000"/>
                <w:sz w:val="20"/>
                <w:szCs w:val="20"/>
              </w:rPr>
              <w:t>中國共產政權的建立與發展</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歷史</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單元5</w:t>
            </w:r>
            <w:r w:rsidRPr="005858F4">
              <w:rPr>
                <w:rFonts w:ascii="標楷體" w:eastAsia="標楷體" w:hAnsi="標楷體" w:hint="eastAsia"/>
                <w:iCs/>
                <w:color w:val="000000"/>
                <w:sz w:val="20"/>
                <w:szCs w:val="20"/>
              </w:rPr>
              <w:t xml:space="preserve">冷戰與中美蘇間的外交關係 </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歷史</w:t>
            </w:r>
          </w:p>
          <w:p w:rsidR="001A0533"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單元</w:t>
            </w:r>
            <w:r w:rsidRPr="005858F4">
              <w:rPr>
                <w:rFonts w:ascii="標楷體" w:eastAsia="標楷體" w:hAnsi="標楷體"/>
                <w:sz w:val="20"/>
                <w:szCs w:val="20"/>
              </w:rPr>
              <w:t>6</w:t>
            </w:r>
            <w:r w:rsidRPr="005858F4">
              <w:rPr>
                <w:rFonts w:ascii="標楷體" w:eastAsia="標楷體" w:hAnsi="標楷體" w:hint="eastAsia"/>
                <w:iCs/>
                <w:color w:val="000000"/>
                <w:sz w:val="20"/>
                <w:szCs w:val="20"/>
              </w:rPr>
              <w:t>東南亞地區的結盟與組織發展</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歷史</w:t>
            </w:r>
          </w:p>
          <w:p w:rsidR="001A0533" w:rsidRPr="005858F4" w:rsidRDefault="001A0533" w:rsidP="000D2B8F">
            <w:pPr>
              <w:snapToGrid w:val="0"/>
              <w:spacing w:line="240" w:lineRule="exact"/>
              <w:jc w:val="both"/>
              <w:rPr>
                <w:rFonts w:ascii="標楷體" w:eastAsia="標楷體" w:hAnsi="標楷體"/>
                <w:sz w:val="20"/>
                <w:szCs w:val="20"/>
              </w:rPr>
            </w:pPr>
            <w:r>
              <w:rPr>
                <w:rFonts w:ascii="標楷體" w:eastAsia="標楷體" w:hAnsi="標楷體" w:hint="eastAsia"/>
                <w:sz w:val="20"/>
                <w:szCs w:val="20"/>
              </w:rPr>
              <w:t>二</w:t>
            </w:r>
            <w:r w:rsidRPr="005858F4">
              <w:rPr>
                <w:rFonts w:ascii="標楷體" w:eastAsia="標楷體" w:hAnsi="標楷體" w:hint="eastAsia"/>
                <w:sz w:val="20"/>
                <w:szCs w:val="20"/>
              </w:rPr>
              <w:t>、地理：</w:t>
            </w:r>
          </w:p>
          <w:p w:rsidR="001A0533" w:rsidRPr="005858F4" w:rsidRDefault="001A0533" w:rsidP="000D2B8F">
            <w:pPr>
              <w:snapToGrid w:val="0"/>
              <w:spacing w:line="240" w:lineRule="exact"/>
              <w:jc w:val="both"/>
              <w:rPr>
                <w:rFonts w:ascii="標楷體" w:eastAsia="標楷體" w:hAnsi="標楷體"/>
                <w:sz w:val="20"/>
                <w:szCs w:val="20"/>
              </w:rPr>
            </w:pPr>
            <w:r w:rsidRPr="005858F4">
              <w:rPr>
                <w:rFonts w:ascii="標楷體" w:eastAsia="標楷體" w:hAnsi="標楷體" w:hint="eastAsia"/>
                <w:sz w:val="20"/>
                <w:szCs w:val="20"/>
              </w:rPr>
              <w:t>1.</w:t>
            </w:r>
            <w:r w:rsidRPr="005858F4">
              <w:rPr>
                <w:rFonts w:ascii="標楷體" w:eastAsia="標楷體" w:hAnsi="標楷體" w:hint="eastAsia"/>
                <w:iCs/>
                <w:color w:val="000000"/>
                <w:sz w:val="20"/>
                <w:szCs w:val="20"/>
              </w:rPr>
              <w:t>東北亞的自然環境與觀光</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地理</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2.</w:t>
            </w:r>
            <w:r w:rsidRPr="005858F4">
              <w:rPr>
                <w:rFonts w:ascii="標楷體" w:eastAsia="標楷體" w:hAnsi="標楷體" w:hint="eastAsia"/>
                <w:iCs/>
                <w:color w:val="000000"/>
                <w:sz w:val="20"/>
                <w:szCs w:val="20"/>
              </w:rPr>
              <w:t>東北亞的經濟發展與挑戰</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地理</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3.</w:t>
            </w:r>
            <w:r w:rsidRPr="005858F4">
              <w:rPr>
                <w:rFonts w:ascii="標楷體" w:eastAsia="標楷體" w:hAnsi="標楷體" w:hint="eastAsia"/>
                <w:iCs/>
                <w:color w:val="000000"/>
                <w:sz w:val="20"/>
                <w:szCs w:val="20"/>
              </w:rPr>
              <w:t>東南亞與南亞的自然環境及多元文化</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地理</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4.</w:t>
            </w:r>
            <w:r w:rsidRPr="005858F4">
              <w:rPr>
                <w:rFonts w:ascii="標楷體" w:eastAsia="標楷體" w:hAnsi="標楷體" w:hint="eastAsia"/>
                <w:iCs/>
                <w:color w:val="000000"/>
                <w:sz w:val="20"/>
                <w:szCs w:val="20"/>
              </w:rPr>
              <w:t>東南亞與南亞的經濟發展及區域結盟</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地理</w:t>
            </w:r>
          </w:p>
          <w:p w:rsidR="001A0533" w:rsidRPr="005858F4"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5.</w:t>
            </w:r>
            <w:r w:rsidRPr="005858F4">
              <w:rPr>
                <w:rFonts w:ascii="標楷體" w:eastAsia="標楷體" w:hAnsi="標楷體" w:hint="eastAsia"/>
                <w:iCs/>
                <w:color w:val="000000"/>
                <w:sz w:val="20"/>
                <w:szCs w:val="20"/>
              </w:rPr>
              <w:t>西亞與北非的區域特色</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地理</w:t>
            </w:r>
          </w:p>
          <w:p w:rsidR="001A0533" w:rsidRPr="00941A58" w:rsidRDefault="001A0533" w:rsidP="000D2B8F">
            <w:pPr>
              <w:snapToGrid w:val="0"/>
              <w:spacing w:line="240" w:lineRule="exact"/>
              <w:jc w:val="both"/>
              <w:rPr>
                <w:rFonts w:ascii="標楷體" w:eastAsia="標楷體" w:hAnsi="標楷體"/>
                <w:iCs/>
                <w:color w:val="000000"/>
                <w:sz w:val="20"/>
                <w:szCs w:val="20"/>
              </w:rPr>
            </w:pPr>
            <w:r w:rsidRPr="005858F4">
              <w:rPr>
                <w:rFonts w:ascii="標楷體" w:eastAsia="標楷體" w:hAnsi="標楷體" w:hint="eastAsia"/>
                <w:sz w:val="20"/>
                <w:szCs w:val="20"/>
              </w:rPr>
              <w:t>6.</w:t>
            </w:r>
            <w:r w:rsidRPr="005858F4">
              <w:rPr>
                <w:rFonts w:ascii="標楷體" w:eastAsia="標楷體" w:hAnsi="標楷體" w:hint="eastAsia"/>
                <w:iCs/>
                <w:color w:val="000000"/>
                <w:sz w:val="20"/>
                <w:szCs w:val="20"/>
              </w:rPr>
              <w:t>西亞與北非的國際衝突</w:t>
            </w:r>
            <w:r w:rsidRPr="005858F4">
              <w:rPr>
                <w:rFonts w:ascii="標楷體" w:eastAsia="標楷體" w:hAnsi="標楷體"/>
                <w:iCs/>
                <w:color w:val="000000"/>
                <w:sz w:val="20"/>
                <w:szCs w:val="20"/>
              </w:rPr>
              <w:t>／</w:t>
            </w:r>
            <w:r w:rsidRPr="005858F4">
              <w:rPr>
                <w:rFonts w:ascii="標楷體" w:eastAsia="標楷體" w:hAnsi="標楷體" w:hint="eastAsia"/>
                <w:iCs/>
                <w:color w:val="000000"/>
                <w:sz w:val="20"/>
                <w:szCs w:val="20"/>
              </w:rPr>
              <w:t>地理</w:t>
            </w:r>
          </w:p>
          <w:p w:rsidR="001A0533" w:rsidRPr="005858F4" w:rsidRDefault="001A0533" w:rsidP="001A0533">
            <w:pPr>
              <w:pStyle w:val="a3"/>
              <w:numPr>
                <w:ilvl w:val="0"/>
                <w:numId w:val="15"/>
              </w:numPr>
              <w:snapToGrid w:val="0"/>
              <w:spacing w:line="240" w:lineRule="exact"/>
              <w:ind w:leftChars="0"/>
              <w:jc w:val="both"/>
              <w:rPr>
                <w:rFonts w:ascii="標楷體" w:eastAsia="標楷體" w:hAnsi="標楷體"/>
                <w:iCs/>
                <w:color w:val="000000"/>
                <w:sz w:val="20"/>
                <w:szCs w:val="20"/>
              </w:rPr>
            </w:pPr>
            <w:r w:rsidRPr="005858F4">
              <w:rPr>
                <w:rFonts w:ascii="標楷體" w:eastAsia="標楷體" w:hAnsi="標楷體" w:hint="eastAsia"/>
                <w:iCs/>
                <w:color w:val="000000"/>
                <w:sz w:val="20"/>
                <w:szCs w:val="20"/>
              </w:rPr>
              <w:t>公民：</w:t>
            </w:r>
          </w:p>
          <w:p w:rsidR="001A0533" w:rsidRPr="005858F4" w:rsidRDefault="001A0533" w:rsidP="000D2B8F">
            <w:pPr>
              <w:snapToGrid w:val="0"/>
              <w:spacing w:line="240" w:lineRule="exact"/>
              <w:jc w:val="both"/>
              <w:rPr>
                <w:rFonts w:ascii="標楷體" w:eastAsia="標楷體" w:hAnsi="標楷體"/>
                <w:bCs/>
                <w:color w:val="000000"/>
                <w:sz w:val="20"/>
                <w:szCs w:val="20"/>
              </w:rPr>
            </w:pPr>
            <w:r w:rsidRPr="005858F4">
              <w:rPr>
                <w:rFonts w:ascii="標楷體" w:eastAsia="標楷體" w:hAnsi="標楷體" w:hint="eastAsia"/>
                <w:sz w:val="20"/>
                <w:szCs w:val="20"/>
              </w:rPr>
              <w:t>單元1</w:t>
            </w:r>
            <w:r w:rsidRPr="005858F4">
              <w:rPr>
                <w:rFonts w:ascii="標楷體" w:eastAsia="標楷體" w:hAnsi="標楷體" w:hint="eastAsia"/>
                <w:bCs/>
                <w:color w:val="000000"/>
                <w:sz w:val="20"/>
                <w:szCs w:val="20"/>
              </w:rPr>
              <w:t>權力與權利</w:t>
            </w:r>
            <w:r w:rsidRPr="005858F4">
              <w:rPr>
                <w:rFonts w:ascii="標楷體" w:eastAsia="標楷體" w:hAnsi="標楷體"/>
                <w:bCs/>
                <w:color w:val="000000"/>
                <w:sz w:val="20"/>
                <w:szCs w:val="20"/>
              </w:rPr>
              <w:t>／</w:t>
            </w:r>
            <w:r w:rsidRPr="005858F4">
              <w:rPr>
                <w:rFonts w:ascii="標楷體" w:eastAsia="標楷體" w:hAnsi="標楷體" w:hint="eastAsia"/>
                <w:bCs/>
                <w:color w:val="000000"/>
                <w:sz w:val="20"/>
                <w:szCs w:val="20"/>
              </w:rPr>
              <w:t>公民</w:t>
            </w:r>
          </w:p>
          <w:p w:rsidR="001A0533" w:rsidRPr="005858F4" w:rsidRDefault="001A0533" w:rsidP="000D2B8F">
            <w:pPr>
              <w:snapToGrid w:val="0"/>
              <w:spacing w:line="240" w:lineRule="exact"/>
              <w:jc w:val="both"/>
              <w:rPr>
                <w:rFonts w:ascii="標楷體" w:eastAsia="標楷體" w:hAnsi="標楷體"/>
                <w:bCs/>
                <w:color w:val="000000"/>
                <w:sz w:val="20"/>
                <w:szCs w:val="20"/>
              </w:rPr>
            </w:pPr>
            <w:r w:rsidRPr="005858F4">
              <w:rPr>
                <w:rFonts w:ascii="標楷體" w:eastAsia="標楷體" w:hAnsi="標楷體" w:hint="eastAsia"/>
                <w:sz w:val="20"/>
                <w:szCs w:val="20"/>
              </w:rPr>
              <w:t>單元2民主社會的公共意見</w:t>
            </w:r>
            <w:r w:rsidRPr="005858F4">
              <w:rPr>
                <w:rFonts w:ascii="標楷體" w:eastAsia="標楷體" w:hAnsi="標楷體"/>
                <w:bCs/>
                <w:color w:val="000000"/>
                <w:sz w:val="20"/>
                <w:szCs w:val="20"/>
              </w:rPr>
              <w:t>／</w:t>
            </w:r>
            <w:r w:rsidRPr="005858F4">
              <w:rPr>
                <w:rFonts w:ascii="標楷體" w:eastAsia="標楷體" w:hAnsi="標楷體" w:hint="eastAsia"/>
                <w:bCs/>
                <w:color w:val="000000"/>
                <w:sz w:val="20"/>
                <w:szCs w:val="20"/>
              </w:rPr>
              <w:t>公民</w:t>
            </w:r>
          </w:p>
          <w:p w:rsidR="001A0533" w:rsidRPr="005858F4" w:rsidRDefault="001A0533" w:rsidP="000D2B8F">
            <w:pPr>
              <w:snapToGrid w:val="0"/>
              <w:spacing w:line="240" w:lineRule="exact"/>
              <w:jc w:val="both"/>
              <w:rPr>
                <w:rFonts w:ascii="標楷體" w:eastAsia="標楷體" w:hAnsi="標楷體"/>
                <w:bCs/>
                <w:color w:val="000000"/>
                <w:sz w:val="20"/>
                <w:szCs w:val="20"/>
              </w:rPr>
            </w:pPr>
            <w:r w:rsidRPr="005858F4">
              <w:rPr>
                <w:rFonts w:ascii="標楷體" w:eastAsia="標楷體" w:hAnsi="標楷體" w:hint="eastAsia"/>
                <w:sz w:val="20"/>
                <w:szCs w:val="20"/>
              </w:rPr>
              <w:t>單元3政治參與</w:t>
            </w:r>
            <w:r w:rsidRPr="005858F4">
              <w:rPr>
                <w:rFonts w:ascii="標楷體" w:eastAsia="標楷體" w:hAnsi="標楷體"/>
                <w:bCs/>
                <w:color w:val="000000"/>
                <w:sz w:val="20"/>
                <w:szCs w:val="20"/>
              </w:rPr>
              <w:t>／</w:t>
            </w:r>
            <w:r w:rsidRPr="005858F4">
              <w:rPr>
                <w:rFonts w:ascii="標楷體" w:eastAsia="標楷體" w:hAnsi="標楷體" w:hint="eastAsia"/>
                <w:bCs/>
                <w:color w:val="000000"/>
                <w:sz w:val="20"/>
                <w:szCs w:val="20"/>
              </w:rPr>
              <w:t>公民</w:t>
            </w:r>
          </w:p>
          <w:p w:rsidR="001A0533" w:rsidRPr="005858F4" w:rsidRDefault="001A0533" w:rsidP="000D2B8F">
            <w:pPr>
              <w:snapToGrid w:val="0"/>
              <w:spacing w:line="240" w:lineRule="exact"/>
              <w:jc w:val="both"/>
              <w:rPr>
                <w:rFonts w:ascii="標楷體" w:eastAsia="標楷體" w:hAnsi="標楷體"/>
                <w:bCs/>
                <w:color w:val="000000"/>
                <w:sz w:val="20"/>
                <w:szCs w:val="20"/>
              </w:rPr>
            </w:pPr>
            <w:r w:rsidRPr="005858F4">
              <w:rPr>
                <w:rFonts w:ascii="標楷體" w:eastAsia="標楷體" w:hAnsi="標楷體" w:hint="eastAsia"/>
                <w:sz w:val="20"/>
                <w:szCs w:val="20"/>
              </w:rPr>
              <w:t>單元4民法與生活</w:t>
            </w:r>
            <w:r w:rsidRPr="005858F4">
              <w:rPr>
                <w:rFonts w:ascii="標楷體" w:eastAsia="標楷體" w:hAnsi="標楷體"/>
                <w:bCs/>
                <w:color w:val="000000"/>
                <w:sz w:val="20"/>
                <w:szCs w:val="20"/>
              </w:rPr>
              <w:t>／</w:t>
            </w:r>
            <w:r w:rsidRPr="005858F4">
              <w:rPr>
                <w:rFonts w:ascii="標楷體" w:eastAsia="標楷體" w:hAnsi="標楷體" w:hint="eastAsia"/>
                <w:bCs/>
                <w:color w:val="000000"/>
                <w:sz w:val="20"/>
                <w:szCs w:val="20"/>
              </w:rPr>
              <w:t>公民</w:t>
            </w:r>
          </w:p>
          <w:p w:rsidR="001A0533" w:rsidRPr="005858F4" w:rsidRDefault="001A0533" w:rsidP="000D2B8F">
            <w:pPr>
              <w:snapToGrid w:val="0"/>
              <w:spacing w:line="240" w:lineRule="exact"/>
              <w:jc w:val="both"/>
              <w:rPr>
                <w:rFonts w:ascii="標楷體" w:eastAsia="標楷體" w:hAnsi="標楷體"/>
                <w:bCs/>
                <w:color w:val="000000"/>
                <w:sz w:val="20"/>
                <w:szCs w:val="20"/>
              </w:rPr>
            </w:pPr>
            <w:r w:rsidRPr="005858F4">
              <w:rPr>
                <w:rFonts w:ascii="標楷體" w:eastAsia="標楷體" w:hAnsi="標楷體" w:hint="eastAsia"/>
                <w:sz w:val="20"/>
                <w:szCs w:val="20"/>
              </w:rPr>
              <w:t>單元5民事紛爭與救濟途徑</w:t>
            </w:r>
            <w:r w:rsidRPr="005858F4">
              <w:rPr>
                <w:rFonts w:ascii="標楷體" w:eastAsia="標楷體" w:hAnsi="標楷體"/>
                <w:bCs/>
                <w:color w:val="000000"/>
                <w:sz w:val="20"/>
                <w:szCs w:val="20"/>
              </w:rPr>
              <w:t>／</w:t>
            </w:r>
            <w:r w:rsidRPr="005858F4">
              <w:rPr>
                <w:rFonts w:ascii="標楷體" w:eastAsia="標楷體" w:hAnsi="標楷體" w:hint="eastAsia"/>
                <w:bCs/>
                <w:color w:val="000000"/>
                <w:sz w:val="20"/>
                <w:szCs w:val="20"/>
              </w:rPr>
              <w:t>公民</w:t>
            </w:r>
          </w:p>
          <w:p w:rsidR="001A0533" w:rsidRPr="005858F4" w:rsidRDefault="001A0533" w:rsidP="000D2B8F">
            <w:pPr>
              <w:snapToGrid w:val="0"/>
              <w:spacing w:line="240" w:lineRule="exact"/>
              <w:jc w:val="both"/>
              <w:rPr>
                <w:rFonts w:ascii="標楷體" w:eastAsia="標楷體" w:hAnsi="標楷體"/>
              </w:rPr>
            </w:pPr>
            <w:r w:rsidRPr="005858F4">
              <w:rPr>
                <w:rFonts w:ascii="標楷體" w:eastAsia="標楷體" w:hAnsi="標楷體" w:hint="eastAsia"/>
                <w:sz w:val="20"/>
                <w:szCs w:val="20"/>
              </w:rPr>
              <w:t>單元6兒少權利的保護</w:t>
            </w:r>
            <w:r w:rsidRPr="005858F4">
              <w:rPr>
                <w:rFonts w:ascii="標楷體" w:eastAsia="標楷體" w:hAnsi="標楷體"/>
                <w:bCs/>
                <w:color w:val="000000"/>
                <w:sz w:val="20"/>
                <w:szCs w:val="20"/>
              </w:rPr>
              <w:t>／</w:t>
            </w:r>
            <w:r w:rsidRPr="005858F4">
              <w:rPr>
                <w:rFonts w:ascii="標楷體" w:eastAsia="標楷體" w:hAnsi="標楷體" w:hint="eastAsia"/>
                <w:bCs/>
                <w:color w:val="000000"/>
                <w:sz w:val="20"/>
                <w:szCs w:val="20"/>
              </w:rPr>
              <w:t>公民</w:t>
            </w:r>
          </w:p>
        </w:tc>
      </w:tr>
      <w:tr w:rsidR="001A0533" w:rsidRPr="00EC275C" w:rsidTr="001806CD">
        <w:tc>
          <w:tcPr>
            <w:tcW w:w="1191"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融入之議題</w:t>
            </w:r>
          </w:p>
        </w:tc>
        <w:tc>
          <w:tcPr>
            <w:tcW w:w="8448" w:type="dxa"/>
            <w:gridSpan w:val="5"/>
            <w:vAlign w:val="center"/>
          </w:tcPr>
          <w:p w:rsidR="001A0533" w:rsidRPr="00762AC1" w:rsidRDefault="001A0533" w:rsidP="000D2B8F">
            <w:pPr>
              <w:snapToGrid w:val="0"/>
              <w:spacing w:line="280" w:lineRule="atLeast"/>
              <w:jc w:val="both"/>
              <w:rPr>
                <w:rFonts w:ascii="標楷體" w:eastAsia="標楷體" w:hAnsi="標楷體"/>
                <w:sz w:val="20"/>
                <w:szCs w:val="20"/>
              </w:rPr>
            </w:pPr>
            <w:r w:rsidRPr="00762AC1">
              <w:rPr>
                <w:rFonts w:ascii="標楷體" w:eastAsia="標楷體" w:hAnsi="標楷體" w:cs="新細明體" w:hint="eastAsia"/>
                <w:color w:val="000000"/>
                <w:kern w:val="0"/>
                <w:sz w:val="20"/>
                <w:szCs w:val="20"/>
              </w:rPr>
              <w:t>人權教育.性別平等教育.環境教育</w:t>
            </w:r>
          </w:p>
        </w:tc>
      </w:tr>
      <w:tr w:rsidR="001A0533" w:rsidRPr="00EC275C" w:rsidTr="001806CD">
        <w:tc>
          <w:tcPr>
            <w:tcW w:w="1191"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448" w:type="dxa"/>
            <w:gridSpan w:val="5"/>
            <w:vAlign w:val="center"/>
          </w:tcPr>
          <w:p w:rsidR="001A0533" w:rsidRPr="006F5F7A" w:rsidRDefault="001A0533" w:rsidP="001A0533">
            <w:pPr>
              <w:pStyle w:val="a3"/>
              <w:numPr>
                <w:ilvl w:val="0"/>
                <w:numId w:val="19"/>
              </w:numPr>
              <w:spacing w:line="240" w:lineRule="exact"/>
              <w:ind w:leftChars="0"/>
              <w:jc w:val="both"/>
              <w:rPr>
                <w:rFonts w:ascii="標楷體" w:eastAsia="標楷體" w:hAnsi="標楷體" w:cs="Arial"/>
                <w:sz w:val="20"/>
                <w:szCs w:val="20"/>
              </w:rPr>
            </w:pPr>
            <w:r w:rsidRPr="006F5F7A">
              <w:rPr>
                <w:rFonts w:ascii="標楷體" w:eastAsia="標楷體" w:hAnsi="標楷體" w:cs="Arial" w:hint="eastAsia"/>
                <w:sz w:val="20"/>
                <w:szCs w:val="20"/>
              </w:rPr>
              <w:t>歷史</w:t>
            </w:r>
          </w:p>
          <w:p w:rsidR="001A0533" w:rsidRDefault="001A0533" w:rsidP="001A0533">
            <w:pPr>
              <w:pStyle w:val="a3"/>
              <w:numPr>
                <w:ilvl w:val="0"/>
                <w:numId w:val="20"/>
              </w:numPr>
              <w:spacing w:line="240" w:lineRule="exact"/>
              <w:ind w:leftChars="0"/>
              <w:jc w:val="both"/>
              <w:rPr>
                <w:rFonts w:ascii="標楷體" w:eastAsia="標楷體" w:hAnsi="標楷體" w:cs="Arial"/>
                <w:sz w:val="20"/>
                <w:szCs w:val="20"/>
              </w:rPr>
            </w:pPr>
            <w:r w:rsidRPr="00BD0BB2">
              <w:rPr>
                <w:rFonts w:ascii="標楷體" w:eastAsia="標楷體" w:hAnsi="標楷體" w:cs="Arial" w:hint="eastAsia"/>
                <w:sz w:val="20"/>
                <w:szCs w:val="20"/>
              </w:rPr>
              <w:t>學習表現：</w:t>
            </w:r>
          </w:p>
          <w:p w:rsidR="001A0533" w:rsidRPr="006F5F7A" w:rsidRDefault="001A0533" w:rsidP="000D2B8F">
            <w:pPr>
              <w:spacing w:line="240" w:lineRule="exact"/>
              <w:jc w:val="both"/>
              <w:rPr>
                <w:rFonts w:ascii="標楷體" w:eastAsia="標楷體" w:hAnsi="標楷體" w:cs="Arial"/>
                <w:sz w:val="20"/>
                <w:szCs w:val="20"/>
              </w:rPr>
            </w:pPr>
            <w:r w:rsidRPr="006F5F7A">
              <w:rPr>
                <w:rFonts w:ascii="標楷體" w:eastAsia="標楷體" w:hAnsi="標楷體"/>
                <w:bCs/>
                <w:sz w:val="20"/>
                <w:szCs w:val="20"/>
              </w:rPr>
              <w:t>社2a-</w:t>
            </w:r>
            <w:r w:rsidRPr="006F5F7A">
              <w:rPr>
                <w:rFonts w:ascii="標楷體" w:eastAsia="標楷體" w:hAnsi="標楷體" w:hint="eastAsia"/>
                <w:bCs/>
                <w:sz w:val="20"/>
                <w:szCs w:val="20"/>
              </w:rPr>
              <w:t>Ⅳ</w:t>
            </w:r>
            <w:r w:rsidRPr="006F5F7A">
              <w:rPr>
                <w:rFonts w:ascii="標楷體" w:eastAsia="標楷體" w:hAnsi="標楷體"/>
                <w:bCs/>
                <w:sz w:val="20"/>
                <w:szCs w:val="20"/>
              </w:rPr>
              <w:t>-3 關心不同的社會文化及其發展，並培養開闊的世界觀。</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bCs/>
                <w:sz w:val="20"/>
                <w:szCs w:val="20"/>
              </w:rPr>
              <w:t>社2b-</w:t>
            </w:r>
            <w:r w:rsidRPr="006F5F7A">
              <w:rPr>
                <w:rFonts w:ascii="標楷體" w:eastAsia="標楷體" w:hAnsi="標楷體" w:hint="eastAsia"/>
                <w:bCs/>
                <w:sz w:val="20"/>
                <w:szCs w:val="20"/>
              </w:rPr>
              <w:t>Ⅳ</w:t>
            </w:r>
            <w:r w:rsidRPr="006F5F7A">
              <w:rPr>
                <w:rFonts w:ascii="標楷體" w:eastAsia="標楷體" w:hAnsi="標楷體"/>
                <w:bCs/>
                <w:sz w:val="20"/>
                <w:szCs w:val="20"/>
              </w:rPr>
              <w:t>-1 感受個人或不同群體在社會處境中的經歷與情緒，並了解其抉擇。</w:t>
            </w:r>
          </w:p>
          <w:p w:rsidR="001A0533" w:rsidRDefault="001A0533" w:rsidP="000D2B8F">
            <w:pPr>
              <w:spacing w:line="240" w:lineRule="exact"/>
              <w:rPr>
                <w:rFonts w:ascii="標楷體" w:eastAsia="標楷體" w:hAnsi="標楷體"/>
                <w:bCs/>
                <w:sz w:val="20"/>
                <w:szCs w:val="20"/>
              </w:rPr>
            </w:pPr>
            <w:r>
              <w:rPr>
                <w:rFonts w:ascii="標楷體" w:eastAsia="標楷體" w:hAnsi="標楷體" w:hint="eastAsia"/>
                <w:bCs/>
                <w:sz w:val="20"/>
                <w:szCs w:val="20"/>
              </w:rPr>
              <w:t>社</w:t>
            </w:r>
            <w:r w:rsidRPr="006F5F7A">
              <w:rPr>
                <w:rFonts w:ascii="標楷體" w:eastAsia="標楷體" w:hAnsi="標楷體"/>
                <w:bCs/>
                <w:sz w:val="20"/>
                <w:szCs w:val="20"/>
              </w:rPr>
              <w:t>2c-Ⅳ-1 從歷史或社會事件中，省思自身或所屬群體的文化淵源、處境及自主性。</w:t>
            </w:r>
          </w:p>
          <w:p w:rsidR="001A0533" w:rsidRPr="00850A19" w:rsidRDefault="001A0533" w:rsidP="000D2B8F">
            <w:pPr>
              <w:spacing w:line="240" w:lineRule="exact"/>
              <w:rPr>
                <w:rFonts w:ascii="標楷體" w:eastAsia="標楷體" w:hAnsi="標楷體"/>
                <w:bCs/>
                <w:sz w:val="20"/>
                <w:szCs w:val="20"/>
              </w:rPr>
            </w:pPr>
            <w:r w:rsidRPr="006F5F7A">
              <w:rPr>
                <w:rFonts w:ascii="標楷體" w:eastAsia="標楷體" w:hAnsi="標楷體"/>
                <w:bCs/>
                <w:sz w:val="20"/>
                <w:szCs w:val="20"/>
              </w:rPr>
              <w:t>歷1a-Ⅴ-3 比較過去與現在的異同，並說明過去與現在的關聯性。</w:t>
            </w:r>
          </w:p>
          <w:p w:rsidR="001A0533" w:rsidRPr="006F5F7A" w:rsidRDefault="001A0533" w:rsidP="000D2B8F">
            <w:pPr>
              <w:spacing w:line="240" w:lineRule="exact"/>
              <w:ind w:left="269" w:hanging="269"/>
              <w:rPr>
                <w:rFonts w:ascii="標楷體" w:eastAsia="標楷體" w:hAnsi="標楷體"/>
                <w:bCs/>
                <w:sz w:val="20"/>
                <w:szCs w:val="20"/>
              </w:rPr>
            </w:pPr>
            <w:r w:rsidRPr="006F5F7A">
              <w:rPr>
                <w:rFonts w:ascii="標楷體" w:eastAsia="標楷體" w:hAnsi="標楷體"/>
                <w:bCs/>
                <w:sz w:val="20"/>
                <w:szCs w:val="20"/>
              </w:rPr>
              <w:t xml:space="preserve">歷1b-Ⅳ-2 運用歷史資料，進行歷史事件的因果分析與詮釋。 </w:t>
            </w:r>
          </w:p>
          <w:p w:rsidR="001A0533" w:rsidRPr="006F5F7A" w:rsidRDefault="001A0533" w:rsidP="000D2B8F">
            <w:pPr>
              <w:spacing w:line="240" w:lineRule="exact"/>
              <w:jc w:val="both"/>
              <w:rPr>
                <w:rFonts w:ascii="標楷體" w:eastAsia="標楷體" w:hAnsi="標楷體" w:cs="Arial"/>
                <w:sz w:val="20"/>
                <w:szCs w:val="20"/>
              </w:rPr>
            </w:pPr>
            <w:r w:rsidRPr="006F5F7A">
              <w:rPr>
                <w:rFonts w:ascii="標楷體" w:eastAsia="標楷體" w:hAnsi="標楷體"/>
                <w:bCs/>
                <w:sz w:val="20"/>
                <w:szCs w:val="20"/>
              </w:rPr>
              <w:t>歷1c-Ⅳ-2 從多元觀點探究重要歷史事件與人物在歷史中的作用與意義。</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bCs/>
                <w:sz w:val="20"/>
                <w:szCs w:val="20"/>
              </w:rPr>
              <w:t>歷3a-</w:t>
            </w:r>
            <w:r w:rsidRPr="006F5F7A">
              <w:rPr>
                <w:rFonts w:ascii="標楷體" w:eastAsia="標楷體" w:hAnsi="標楷體" w:hint="eastAsia"/>
                <w:bCs/>
                <w:sz w:val="20"/>
                <w:szCs w:val="20"/>
              </w:rPr>
              <w:t>Ⅴ</w:t>
            </w:r>
            <w:r w:rsidRPr="006F5F7A">
              <w:rPr>
                <w:rFonts w:ascii="標楷體" w:eastAsia="標楷體" w:hAnsi="標楷體"/>
                <w:bCs/>
                <w:sz w:val="20"/>
                <w:szCs w:val="20"/>
              </w:rPr>
              <w:t>-1 覺察當代事件與歷史的關係，啟發問題意識，並進行問題釐清與探究。</w:t>
            </w:r>
          </w:p>
          <w:p w:rsidR="001A0533" w:rsidRPr="00F823B4" w:rsidRDefault="001A0533" w:rsidP="001A0533">
            <w:pPr>
              <w:pStyle w:val="a3"/>
              <w:numPr>
                <w:ilvl w:val="0"/>
                <w:numId w:val="20"/>
              </w:numPr>
              <w:spacing w:line="240" w:lineRule="exact"/>
              <w:ind w:leftChars="0"/>
              <w:jc w:val="both"/>
              <w:rPr>
                <w:rFonts w:ascii="標楷體" w:eastAsia="標楷體" w:hAnsi="標楷體" w:cs="Arial"/>
                <w:sz w:val="20"/>
                <w:szCs w:val="20"/>
              </w:rPr>
            </w:pPr>
            <w:r w:rsidRPr="00F823B4">
              <w:rPr>
                <w:rFonts w:ascii="標楷體" w:eastAsia="標楷體" w:hAnsi="標楷體" w:cs="Arial" w:hint="eastAsia"/>
                <w:sz w:val="20"/>
                <w:szCs w:val="20"/>
              </w:rPr>
              <w:t>學習內容：</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hint="eastAsia"/>
                <w:bCs/>
                <w:sz w:val="20"/>
                <w:szCs w:val="20"/>
              </w:rPr>
              <w:t>歷Ka-Ⅳ-1中華民國的建立與早期發展。</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hint="eastAsia"/>
                <w:bCs/>
                <w:sz w:val="20"/>
                <w:szCs w:val="20"/>
              </w:rPr>
              <w:t>歷Kb-Ⅳ-1現代國家的建制與外交發展。</w:t>
            </w:r>
          </w:p>
          <w:p w:rsidR="001A0533" w:rsidRPr="00F823B4" w:rsidRDefault="001A0533" w:rsidP="000D2B8F">
            <w:pPr>
              <w:spacing w:line="240" w:lineRule="exact"/>
              <w:jc w:val="both"/>
              <w:rPr>
                <w:rFonts w:ascii="標楷體" w:eastAsia="標楷體" w:hAnsi="標楷體"/>
                <w:bCs/>
                <w:sz w:val="20"/>
                <w:szCs w:val="20"/>
              </w:rPr>
            </w:pPr>
            <w:r w:rsidRPr="00F823B4">
              <w:rPr>
                <w:rFonts w:ascii="標楷體" w:eastAsia="標楷體" w:hAnsi="標楷體"/>
                <w:bCs/>
                <w:sz w:val="20"/>
                <w:szCs w:val="20"/>
              </w:rPr>
              <w:t>歷</w:t>
            </w:r>
            <w:r w:rsidRPr="00F823B4">
              <w:rPr>
                <w:rFonts w:ascii="標楷體" w:eastAsia="標楷體" w:hAnsi="標楷體" w:hint="eastAsia"/>
                <w:bCs/>
                <w:sz w:val="20"/>
                <w:szCs w:val="20"/>
              </w:rPr>
              <w:t>M</w:t>
            </w:r>
            <w:r w:rsidRPr="00F823B4">
              <w:rPr>
                <w:rFonts w:ascii="標楷體" w:eastAsia="標楷體" w:hAnsi="標楷體"/>
                <w:bCs/>
                <w:sz w:val="20"/>
                <w:szCs w:val="20"/>
              </w:rPr>
              <w:t>-</w:t>
            </w:r>
            <w:r w:rsidRPr="00F823B4">
              <w:rPr>
                <w:rFonts w:ascii="標楷體" w:eastAsia="標楷體" w:hAnsi="標楷體" w:hint="eastAsia"/>
                <w:bCs/>
                <w:sz w:val="20"/>
                <w:szCs w:val="20"/>
              </w:rPr>
              <w:t>Ⅳ</w:t>
            </w:r>
            <w:r w:rsidRPr="00F823B4">
              <w:rPr>
                <w:rFonts w:ascii="標楷體" w:eastAsia="標楷體" w:hAnsi="標楷體"/>
                <w:bCs/>
                <w:sz w:val="20"/>
                <w:szCs w:val="20"/>
              </w:rPr>
              <w:t>-1從主題K或L挑選適當課題深入探究，或規劃與執行歷史踏查或展演。</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hint="eastAsia"/>
                <w:bCs/>
                <w:sz w:val="20"/>
                <w:szCs w:val="20"/>
              </w:rPr>
              <w:t>歷 Kb-Ⅳ-1 現代國家的建制與外交發展。</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hint="eastAsia"/>
                <w:bCs/>
                <w:sz w:val="20"/>
                <w:szCs w:val="20"/>
              </w:rPr>
              <w:t>歷Ka-Ⅳ-2舊傳統與新思潮間的激盪。</w:t>
            </w:r>
          </w:p>
          <w:p w:rsidR="001A0533" w:rsidRPr="00F823B4" w:rsidRDefault="001A0533" w:rsidP="000D2B8F">
            <w:pPr>
              <w:spacing w:line="240" w:lineRule="exact"/>
              <w:jc w:val="both"/>
              <w:rPr>
                <w:rFonts w:ascii="標楷體" w:eastAsia="標楷體" w:hAnsi="標楷體"/>
                <w:bCs/>
                <w:sz w:val="20"/>
                <w:szCs w:val="20"/>
              </w:rPr>
            </w:pPr>
            <w:r w:rsidRPr="00F823B4">
              <w:rPr>
                <w:rFonts w:ascii="標楷體" w:eastAsia="標楷體" w:hAnsi="標楷體"/>
                <w:bCs/>
                <w:sz w:val="20"/>
                <w:szCs w:val="20"/>
              </w:rPr>
              <w:t>歷</w:t>
            </w:r>
            <w:r w:rsidRPr="00F823B4">
              <w:rPr>
                <w:rFonts w:ascii="標楷體" w:eastAsia="標楷體" w:hAnsi="標楷體" w:hint="eastAsia"/>
                <w:bCs/>
                <w:sz w:val="20"/>
                <w:szCs w:val="20"/>
              </w:rPr>
              <w:t>M</w:t>
            </w:r>
            <w:r w:rsidRPr="00F823B4">
              <w:rPr>
                <w:rFonts w:ascii="標楷體" w:eastAsia="標楷體" w:hAnsi="標楷體"/>
                <w:bCs/>
                <w:sz w:val="20"/>
                <w:szCs w:val="20"/>
              </w:rPr>
              <w:t>-</w:t>
            </w:r>
            <w:r w:rsidRPr="00F823B4">
              <w:rPr>
                <w:rFonts w:ascii="標楷體" w:eastAsia="標楷體" w:hAnsi="標楷體" w:hint="eastAsia"/>
                <w:bCs/>
                <w:sz w:val="20"/>
                <w:szCs w:val="20"/>
              </w:rPr>
              <w:t>Ⅳ</w:t>
            </w:r>
            <w:r w:rsidRPr="00F823B4">
              <w:rPr>
                <w:rFonts w:ascii="標楷體" w:eastAsia="標楷體" w:hAnsi="標楷體"/>
                <w:bCs/>
                <w:sz w:val="20"/>
                <w:szCs w:val="20"/>
              </w:rPr>
              <w:t>-1從主題K或L挑選適當課題深入探究，或規劃與執行歷史踏查或展演。</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hint="eastAsia"/>
                <w:bCs/>
                <w:sz w:val="20"/>
                <w:szCs w:val="20"/>
              </w:rPr>
              <w:t>歷 Kb-Ⅳ-2 日本帝國的對外擴張與衝擊。</w:t>
            </w:r>
          </w:p>
          <w:p w:rsidR="001A0533" w:rsidRPr="00F823B4" w:rsidRDefault="001A0533" w:rsidP="000D2B8F">
            <w:pPr>
              <w:spacing w:line="240" w:lineRule="exact"/>
              <w:jc w:val="both"/>
              <w:rPr>
                <w:rFonts w:ascii="標楷體" w:eastAsia="標楷體" w:hAnsi="標楷體"/>
                <w:bCs/>
                <w:sz w:val="20"/>
                <w:szCs w:val="20"/>
              </w:rPr>
            </w:pPr>
            <w:r w:rsidRPr="00F823B4">
              <w:rPr>
                <w:rFonts w:ascii="標楷體" w:eastAsia="標楷體" w:hAnsi="標楷體"/>
                <w:bCs/>
                <w:sz w:val="20"/>
                <w:szCs w:val="20"/>
              </w:rPr>
              <w:t>歷</w:t>
            </w:r>
            <w:r w:rsidRPr="00F823B4">
              <w:rPr>
                <w:rFonts w:ascii="標楷體" w:eastAsia="標楷體" w:hAnsi="標楷體" w:hint="eastAsia"/>
                <w:bCs/>
                <w:sz w:val="20"/>
                <w:szCs w:val="20"/>
              </w:rPr>
              <w:t>M</w:t>
            </w:r>
            <w:r w:rsidRPr="00F823B4">
              <w:rPr>
                <w:rFonts w:ascii="標楷體" w:eastAsia="標楷體" w:hAnsi="標楷體"/>
                <w:bCs/>
                <w:sz w:val="20"/>
                <w:szCs w:val="20"/>
              </w:rPr>
              <w:t>-</w:t>
            </w:r>
            <w:r w:rsidRPr="00F823B4">
              <w:rPr>
                <w:rFonts w:ascii="標楷體" w:eastAsia="標楷體" w:hAnsi="標楷體" w:hint="eastAsia"/>
                <w:bCs/>
                <w:sz w:val="20"/>
                <w:szCs w:val="20"/>
              </w:rPr>
              <w:t>Ⅳ</w:t>
            </w:r>
            <w:r w:rsidRPr="00F823B4">
              <w:rPr>
                <w:rFonts w:ascii="標楷體" w:eastAsia="標楷體" w:hAnsi="標楷體"/>
                <w:bCs/>
                <w:sz w:val="20"/>
                <w:szCs w:val="20"/>
              </w:rPr>
              <w:t>-1從主題K或L挑選適當課題深入探究，或規劃與執行歷史踏查或展演。</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hint="eastAsia"/>
                <w:bCs/>
                <w:sz w:val="20"/>
                <w:szCs w:val="20"/>
              </w:rPr>
              <w:t>歷 La-Ⅳ-1 中華人民共和國的建立。</w:t>
            </w:r>
          </w:p>
          <w:p w:rsidR="001A0533" w:rsidRPr="00F823B4" w:rsidRDefault="001A0533" w:rsidP="000D2B8F">
            <w:pPr>
              <w:spacing w:line="240" w:lineRule="exact"/>
              <w:jc w:val="both"/>
              <w:rPr>
                <w:rFonts w:ascii="標楷體" w:eastAsia="標楷體" w:hAnsi="標楷體"/>
                <w:bCs/>
                <w:sz w:val="20"/>
                <w:szCs w:val="20"/>
              </w:rPr>
            </w:pPr>
            <w:r w:rsidRPr="00F823B4">
              <w:rPr>
                <w:rFonts w:ascii="標楷體" w:eastAsia="標楷體" w:hAnsi="標楷體"/>
                <w:bCs/>
                <w:sz w:val="20"/>
                <w:szCs w:val="20"/>
              </w:rPr>
              <w:t>歷</w:t>
            </w:r>
            <w:r w:rsidRPr="00F823B4">
              <w:rPr>
                <w:rFonts w:ascii="標楷體" w:eastAsia="標楷體" w:hAnsi="標楷體" w:hint="eastAsia"/>
                <w:bCs/>
                <w:sz w:val="20"/>
                <w:szCs w:val="20"/>
              </w:rPr>
              <w:t>M</w:t>
            </w:r>
            <w:r w:rsidRPr="00F823B4">
              <w:rPr>
                <w:rFonts w:ascii="標楷體" w:eastAsia="標楷體" w:hAnsi="標楷體"/>
                <w:bCs/>
                <w:sz w:val="20"/>
                <w:szCs w:val="20"/>
              </w:rPr>
              <w:t>-</w:t>
            </w:r>
            <w:r w:rsidRPr="00F823B4">
              <w:rPr>
                <w:rFonts w:ascii="標楷體" w:eastAsia="標楷體" w:hAnsi="標楷體" w:hint="eastAsia"/>
                <w:bCs/>
                <w:sz w:val="20"/>
                <w:szCs w:val="20"/>
              </w:rPr>
              <w:t>Ⅳ</w:t>
            </w:r>
            <w:r w:rsidRPr="00F823B4">
              <w:rPr>
                <w:rFonts w:ascii="標楷體" w:eastAsia="標楷體" w:hAnsi="標楷體"/>
                <w:bCs/>
                <w:sz w:val="20"/>
                <w:szCs w:val="20"/>
              </w:rPr>
              <w:t>-1從主題K或L挑選適當課題深入探究，或規劃與執行歷史踏查或展演。</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bCs/>
                <w:sz w:val="20"/>
                <w:szCs w:val="20"/>
              </w:rPr>
              <w:t>歷 La-</w:t>
            </w:r>
            <w:r w:rsidRPr="00F823B4">
              <w:rPr>
                <w:rFonts w:ascii="標楷體" w:hAnsi="標楷體" w:hint="eastAsia"/>
                <w:bCs/>
                <w:sz w:val="20"/>
                <w:szCs w:val="20"/>
              </w:rPr>
              <w:t>Ⅳ</w:t>
            </w:r>
            <w:r w:rsidRPr="00F823B4">
              <w:rPr>
                <w:rFonts w:ascii="標楷體" w:hAnsi="標楷體"/>
                <w:bCs/>
                <w:sz w:val="20"/>
                <w:szCs w:val="20"/>
              </w:rPr>
              <w:t>-2 改革開放後的政經發展。</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bCs/>
                <w:sz w:val="20"/>
                <w:szCs w:val="20"/>
              </w:rPr>
              <w:t>歷 Lb-</w:t>
            </w:r>
            <w:r w:rsidRPr="00F823B4">
              <w:rPr>
                <w:rFonts w:ascii="標楷體" w:hAnsi="標楷體" w:hint="eastAsia"/>
                <w:bCs/>
                <w:sz w:val="20"/>
                <w:szCs w:val="20"/>
              </w:rPr>
              <w:t>Ⅳ</w:t>
            </w:r>
            <w:r w:rsidRPr="00F823B4">
              <w:rPr>
                <w:rFonts w:ascii="標楷體" w:hAnsi="標楷體"/>
                <w:bCs/>
                <w:sz w:val="20"/>
                <w:szCs w:val="20"/>
              </w:rPr>
              <w:t>-1 冷戰時期東亞國家間的競合。</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bCs/>
                <w:sz w:val="20"/>
                <w:szCs w:val="20"/>
              </w:rPr>
              <w:t>歷</w:t>
            </w:r>
            <w:r w:rsidRPr="00F823B4">
              <w:rPr>
                <w:rFonts w:ascii="標楷體" w:hAnsi="標楷體" w:hint="eastAsia"/>
                <w:bCs/>
                <w:sz w:val="20"/>
                <w:szCs w:val="20"/>
              </w:rPr>
              <w:t>M</w:t>
            </w:r>
            <w:r w:rsidRPr="00F823B4">
              <w:rPr>
                <w:rFonts w:ascii="標楷體" w:hAnsi="標楷體"/>
                <w:bCs/>
                <w:sz w:val="20"/>
                <w:szCs w:val="20"/>
              </w:rPr>
              <w:t>-</w:t>
            </w:r>
            <w:r w:rsidRPr="00F823B4">
              <w:rPr>
                <w:rFonts w:ascii="標楷體" w:hAnsi="標楷體" w:hint="eastAsia"/>
                <w:bCs/>
                <w:sz w:val="20"/>
                <w:szCs w:val="20"/>
              </w:rPr>
              <w:t>Ⅳ</w:t>
            </w:r>
            <w:r w:rsidRPr="00F823B4">
              <w:rPr>
                <w:rFonts w:ascii="標楷體" w:hAnsi="標楷體"/>
                <w:bCs/>
                <w:sz w:val="20"/>
                <w:szCs w:val="20"/>
              </w:rPr>
              <w:t>-1從主題K或L挑選適當課題深入探究，或規劃與執行歷史踏查或展演。</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bCs/>
                <w:sz w:val="20"/>
                <w:szCs w:val="20"/>
              </w:rPr>
              <w:t>歷 La-</w:t>
            </w:r>
            <w:r w:rsidRPr="00F823B4">
              <w:rPr>
                <w:rFonts w:ascii="標楷體" w:hAnsi="標楷體" w:hint="eastAsia"/>
                <w:bCs/>
                <w:sz w:val="20"/>
                <w:szCs w:val="20"/>
              </w:rPr>
              <w:t>Ⅳ</w:t>
            </w:r>
            <w:r w:rsidRPr="00F823B4">
              <w:rPr>
                <w:rFonts w:ascii="標楷體" w:hAnsi="標楷體"/>
                <w:bCs/>
                <w:sz w:val="20"/>
                <w:szCs w:val="20"/>
              </w:rPr>
              <w:t>-2 改革開放後的政經發展。</w:t>
            </w:r>
          </w:p>
          <w:p w:rsidR="001A0533" w:rsidRPr="00F823B4" w:rsidRDefault="001A0533" w:rsidP="000D2B8F">
            <w:pPr>
              <w:pStyle w:val="1-1-1"/>
              <w:spacing w:line="240" w:lineRule="exact"/>
              <w:ind w:left="0" w:firstLine="0"/>
              <w:rPr>
                <w:rFonts w:ascii="標楷體" w:hAnsi="標楷體"/>
                <w:bCs/>
                <w:sz w:val="20"/>
                <w:szCs w:val="20"/>
              </w:rPr>
            </w:pPr>
            <w:r w:rsidRPr="00F823B4">
              <w:rPr>
                <w:rFonts w:ascii="標楷體" w:hAnsi="標楷體"/>
                <w:bCs/>
                <w:sz w:val="20"/>
                <w:szCs w:val="20"/>
              </w:rPr>
              <w:t>歷 Lb-</w:t>
            </w:r>
            <w:r w:rsidRPr="00F823B4">
              <w:rPr>
                <w:rFonts w:ascii="標楷體" w:hAnsi="標楷體" w:hint="eastAsia"/>
                <w:bCs/>
                <w:sz w:val="20"/>
                <w:szCs w:val="20"/>
              </w:rPr>
              <w:t>Ⅳ</w:t>
            </w:r>
            <w:r w:rsidRPr="00F823B4">
              <w:rPr>
                <w:rFonts w:ascii="標楷體" w:hAnsi="標楷體"/>
                <w:bCs/>
                <w:sz w:val="20"/>
                <w:szCs w:val="20"/>
              </w:rPr>
              <w:t>-2 東南亞地區國際組織的發展與影響。</w:t>
            </w:r>
          </w:p>
          <w:p w:rsidR="001A0533" w:rsidRDefault="001A0533" w:rsidP="000D2B8F">
            <w:pPr>
              <w:spacing w:line="240" w:lineRule="exact"/>
              <w:jc w:val="both"/>
              <w:rPr>
                <w:rFonts w:ascii="標楷體" w:eastAsia="標楷體" w:hAnsi="標楷體"/>
                <w:bCs/>
                <w:sz w:val="20"/>
                <w:szCs w:val="20"/>
              </w:rPr>
            </w:pPr>
            <w:r w:rsidRPr="00F823B4">
              <w:rPr>
                <w:rFonts w:ascii="標楷體" w:eastAsia="標楷體" w:hAnsi="標楷體"/>
                <w:bCs/>
                <w:sz w:val="20"/>
                <w:szCs w:val="20"/>
              </w:rPr>
              <w:t>歷</w:t>
            </w:r>
            <w:r w:rsidRPr="00F823B4">
              <w:rPr>
                <w:rFonts w:ascii="標楷體" w:eastAsia="標楷體" w:hAnsi="標楷體" w:hint="eastAsia"/>
                <w:bCs/>
                <w:sz w:val="20"/>
                <w:szCs w:val="20"/>
              </w:rPr>
              <w:t>M</w:t>
            </w:r>
            <w:r w:rsidRPr="00F823B4">
              <w:rPr>
                <w:rFonts w:ascii="標楷體" w:eastAsia="標楷體" w:hAnsi="標楷體"/>
                <w:bCs/>
                <w:sz w:val="20"/>
                <w:szCs w:val="20"/>
              </w:rPr>
              <w:t>-</w:t>
            </w:r>
            <w:r w:rsidRPr="00F823B4">
              <w:rPr>
                <w:rFonts w:ascii="標楷體" w:eastAsia="標楷體" w:hAnsi="標楷體" w:hint="eastAsia"/>
                <w:bCs/>
                <w:sz w:val="20"/>
                <w:szCs w:val="20"/>
              </w:rPr>
              <w:t>Ⅳ</w:t>
            </w:r>
            <w:r w:rsidRPr="00F823B4">
              <w:rPr>
                <w:rFonts w:ascii="標楷體" w:eastAsia="標楷體" w:hAnsi="標楷體"/>
                <w:bCs/>
                <w:sz w:val="20"/>
                <w:szCs w:val="20"/>
              </w:rPr>
              <w:t>-1從主題K或L挑選適當課題深入探究，或規劃與執行歷史踏查或展</w:t>
            </w:r>
            <w:r w:rsidRPr="00F823B4">
              <w:rPr>
                <w:rFonts w:ascii="標楷體" w:hAnsi="標楷體"/>
                <w:bCs/>
                <w:sz w:val="20"/>
                <w:szCs w:val="20"/>
              </w:rPr>
              <w:t>。</w:t>
            </w:r>
          </w:p>
          <w:p w:rsidR="001A0533" w:rsidRPr="00BD0BB2" w:rsidRDefault="001A0533" w:rsidP="001A0533">
            <w:pPr>
              <w:pStyle w:val="a3"/>
              <w:numPr>
                <w:ilvl w:val="0"/>
                <w:numId w:val="19"/>
              </w:numPr>
              <w:spacing w:line="240" w:lineRule="exact"/>
              <w:ind w:leftChars="0"/>
              <w:jc w:val="both"/>
              <w:rPr>
                <w:rFonts w:ascii="標楷體" w:eastAsia="標楷體" w:hAnsi="標楷體" w:cs="Arial"/>
                <w:sz w:val="20"/>
                <w:szCs w:val="20"/>
              </w:rPr>
            </w:pPr>
            <w:r w:rsidRPr="00BD0BB2">
              <w:rPr>
                <w:rFonts w:ascii="標楷體" w:eastAsia="標楷體" w:hAnsi="標楷體" w:cs="Arial" w:hint="eastAsia"/>
                <w:sz w:val="20"/>
                <w:szCs w:val="20"/>
              </w:rPr>
              <w:t>地理</w:t>
            </w:r>
          </w:p>
          <w:p w:rsidR="001A0533" w:rsidRPr="006F5F7A" w:rsidRDefault="001A0533" w:rsidP="001A0533">
            <w:pPr>
              <w:pStyle w:val="a3"/>
              <w:numPr>
                <w:ilvl w:val="0"/>
                <w:numId w:val="18"/>
              </w:numPr>
              <w:spacing w:line="240" w:lineRule="exact"/>
              <w:ind w:leftChars="0"/>
              <w:jc w:val="both"/>
              <w:rPr>
                <w:rFonts w:ascii="標楷體" w:eastAsia="標楷體" w:hAnsi="標楷體" w:cs="Arial"/>
                <w:sz w:val="20"/>
                <w:szCs w:val="20"/>
              </w:rPr>
            </w:pPr>
            <w:r w:rsidRPr="006F5F7A">
              <w:rPr>
                <w:rFonts w:ascii="標楷體" w:eastAsia="標楷體" w:hAnsi="標楷體" w:cs="Arial" w:hint="eastAsia"/>
                <w:sz w:val="20"/>
                <w:szCs w:val="20"/>
              </w:rPr>
              <w:t>學習表現：</w:t>
            </w:r>
          </w:p>
          <w:p w:rsidR="001A0533" w:rsidRPr="006F5F7A" w:rsidRDefault="001A0533" w:rsidP="000D2B8F">
            <w:pPr>
              <w:spacing w:line="240" w:lineRule="exact"/>
              <w:rPr>
                <w:rFonts w:ascii="標楷體" w:eastAsia="標楷體" w:hAnsi="標楷體"/>
                <w:bCs/>
                <w:sz w:val="20"/>
                <w:szCs w:val="20"/>
              </w:rPr>
            </w:pPr>
            <w:r w:rsidRPr="006F5F7A">
              <w:rPr>
                <w:rFonts w:ascii="標楷體" w:eastAsia="標楷體" w:hAnsi="標楷體" w:hint="eastAsia"/>
                <w:bCs/>
                <w:sz w:val="20"/>
                <w:szCs w:val="20"/>
              </w:rPr>
              <w:t>地1a-Ⅳ-2說明重要環境、經濟與文化議題間的相互關係。</w:t>
            </w:r>
          </w:p>
          <w:p w:rsidR="001A0533" w:rsidRPr="006F5F7A" w:rsidRDefault="001A0533" w:rsidP="000D2B8F">
            <w:pPr>
              <w:spacing w:line="240" w:lineRule="exact"/>
              <w:rPr>
                <w:rFonts w:ascii="標楷體" w:eastAsia="標楷體" w:hAnsi="標楷體"/>
                <w:bCs/>
                <w:sz w:val="20"/>
                <w:szCs w:val="20"/>
              </w:rPr>
            </w:pPr>
            <w:r w:rsidRPr="006F5F7A">
              <w:rPr>
                <w:rFonts w:ascii="標楷體" w:eastAsia="標楷體" w:hAnsi="標楷體" w:hint="eastAsia"/>
                <w:bCs/>
                <w:sz w:val="20"/>
                <w:szCs w:val="20"/>
              </w:rPr>
              <w:t>地1b-Ⅳ-1解析自然環境與人文景觀的相互關係。</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hint="eastAsia"/>
                <w:bCs/>
                <w:sz w:val="20"/>
                <w:szCs w:val="20"/>
              </w:rPr>
              <w:t>地1b-Ⅳ-2歸納自然與人文環境互動的結果。</w:t>
            </w:r>
          </w:p>
          <w:p w:rsidR="001A0533" w:rsidRDefault="001A0533" w:rsidP="001A0533">
            <w:pPr>
              <w:pStyle w:val="a3"/>
              <w:numPr>
                <w:ilvl w:val="0"/>
                <w:numId w:val="18"/>
              </w:numPr>
              <w:spacing w:line="240" w:lineRule="exact"/>
              <w:ind w:leftChars="0"/>
              <w:jc w:val="both"/>
              <w:rPr>
                <w:rFonts w:ascii="標楷體" w:eastAsia="標楷體" w:hAnsi="標楷體" w:cs="Arial"/>
                <w:sz w:val="20"/>
                <w:szCs w:val="20"/>
              </w:rPr>
            </w:pPr>
            <w:r w:rsidRPr="006F5F7A">
              <w:rPr>
                <w:rFonts w:ascii="標楷體" w:eastAsia="標楷體" w:hAnsi="標楷體" w:cs="Arial" w:hint="eastAsia"/>
                <w:sz w:val="20"/>
                <w:szCs w:val="20"/>
              </w:rPr>
              <w:t>學習內容：</w:t>
            </w:r>
          </w:p>
          <w:p w:rsidR="001A0533" w:rsidRPr="006F5F7A" w:rsidRDefault="001A0533" w:rsidP="000D2B8F">
            <w:pPr>
              <w:pStyle w:val="1-1-1"/>
              <w:spacing w:line="240" w:lineRule="exact"/>
              <w:ind w:left="0" w:firstLine="0"/>
              <w:rPr>
                <w:rFonts w:ascii="標楷體" w:hAnsi="標楷體"/>
                <w:bCs/>
                <w:sz w:val="20"/>
                <w:szCs w:val="20"/>
              </w:rPr>
            </w:pPr>
            <w:r w:rsidRPr="006F5F7A">
              <w:rPr>
                <w:rFonts w:ascii="標楷體" w:hAnsi="標楷體" w:hint="eastAsia"/>
                <w:bCs/>
                <w:sz w:val="20"/>
                <w:szCs w:val="20"/>
              </w:rPr>
              <w:t>地 Bd-Ⅳ-1　自然環境背景。</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hint="eastAsia"/>
                <w:bCs/>
                <w:sz w:val="20"/>
                <w:szCs w:val="20"/>
              </w:rPr>
              <w:t>地 Bd-Ⅳ-2　產業與文化發展的特色。</w:t>
            </w:r>
          </w:p>
          <w:p w:rsidR="001A0533" w:rsidRPr="006F5F7A" w:rsidRDefault="001A0533" w:rsidP="000D2B8F">
            <w:pPr>
              <w:pStyle w:val="1-1-1"/>
              <w:spacing w:line="240" w:lineRule="exact"/>
              <w:ind w:left="0" w:firstLine="0"/>
              <w:rPr>
                <w:rFonts w:ascii="標楷體" w:hAnsi="標楷體"/>
                <w:bCs/>
                <w:sz w:val="20"/>
                <w:szCs w:val="20"/>
              </w:rPr>
            </w:pPr>
            <w:r w:rsidRPr="006F5F7A">
              <w:rPr>
                <w:rFonts w:ascii="標楷體" w:hAnsi="標楷體" w:hint="eastAsia"/>
                <w:bCs/>
                <w:sz w:val="20"/>
                <w:szCs w:val="20"/>
              </w:rPr>
              <w:lastRenderedPageBreak/>
              <w:t>地 Bd-Ⅳ-3　東北亞經濟發展的成就與挑戰。</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hint="eastAsia"/>
                <w:bCs/>
                <w:sz w:val="20"/>
                <w:szCs w:val="20"/>
              </w:rPr>
              <w:t>地 Bd-Ⅳ-4　問題探究：臺灣與東北亞的文化交流。</w:t>
            </w:r>
          </w:p>
          <w:p w:rsidR="001A0533" w:rsidRPr="006F5F7A" w:rsidRDefault="001A0533" w:rsidP="000D2B8F">
            <w:pPr>
              <w:pStyle w:val="1-1-1"/>
              <w:spacing w:line="240" w:lineRule="exact"/>
              <w:ind w:left="0" w:firstLine="0"/>
              <w:rPr>
                <w:rFonts w:ascii="標楷體" w:hAnsi="標楷體"/>
                <w:bCs/>
                <w:sz w:val="20"/>
                <w:szCs w:val="20"/>
              </w:rPr>
            </w:pPr>
            <w:r w:rsidRPr="006F5F7A">
              <w:rPr>
                <w:rFonts w:ascii="標楷體" w:hAnsi="標楷體" w:hint="eastAsia"/>
                <w:bCs/>
                <w:sz w:val="20"/>
                <w:szCs w:val="20"/>
              </w:rPr>
              <w:t>地 Be-Ⅳ-1　自然環境背景</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hint="eastAsia"/>
                <w:bCs/>
                <w:sz w:val="20"/>
                <w:szCs w:val="20"/>
              </w:rPr>
              <w:t>地 Be-Ⅳ-2　多元文化的發展。</w:t>
            </w:r>
          </w:p>
          <w:p w:rsidR="001A0533" w:rsidRPr="006F5F7A" w:rsidRDefault="001A0533" w:rsidP="000D2B8F">
            <w:pPr>
              <w:pStyle w:val="1-1-1"/>
              <w:spacing w:line="240" w:lineRule="exact"/>
              <w:ind w:left="0" w:firstLine="0"/>
              <w:rPr>
                <w:rFonts w:ascii="標楷體" w:hAnsi="標楷體"/>
                <w:bCs/>
                <w:sz w:val="20"/>
                <w:szCs w:val="20"/>
              </w:rPr>
            </w:pPr>
            <w:r w:rsidRPr="006F5F7A">
              <w:rPr>
                <w:rFonts w:ascii="標楷體" w:hAnsi="標楷體" w:hint="eastAsia"/>
                <w:bCs/>
                <w:sz w:val="20"/>
                <w:szCs w:val="20"/>
              </w:rPr>
              <w:t>地 Be-Ⅳ-3　經濟發展與區域結盟。</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hint="eastAsia"/>
                <w:bCs/>
                <w:sz w:val="20"/>
                <w:szCs w:val="20"/>
              </w:rPr>
              <w:t>地 Be-Ⅳ-4　問題探究：東南亞和南亞新興市場與臺灣產業發展的關聯。</w:t>
            </w:r>
          </w:p>
          <w:p w:rsidR="001A0533" w:rsidRPr="006F5F7A" w:rsidRDefault="001A0533" w:rsidP="000D2B8F">
            <w:pPr>
              <w:pStyle w:val="1-1-1"/>
              <w:spacing w:line="240" w:lineRule="exact"/>
              <w:ind w:left="0" w:firstLine="0"/>
              <w:rPr>
                <w:rFonts w:ascii="標楷體" w:hAnsi="標楷體"/>
                <w:bCs/>
                <w:sz w:val="20"/>
                <w:szCs w:val="20"/>
              </w:rPr>
            </w:pPr>
            <w:r w:rsidRPr="006F5F7A">
              <w:rPr>
                <w:rFonts w:ascii="標楷體" w:hAnsi="標楷體" w:hint="eastAsia"/>
                <w:bCs/>
                <w:sz w:val="20"/>
                <w:szCs w:val="20"/>
              </w:rPr>
              <w:t>地 Bf-Ⅳ-1　自然環境與資源。</w:t>
            </w:r>
          </w:p>
          <w:p w:rsidR="001A0533" w:rsidRPr="006F5F7A" w:rsidRDefault="001A0533" w:rsidP="000D2B8F">
            <w:pPr>
              <w:spacing w:line="240" w:lineRule="exact"/>
              <w:jc w:val="both"/>
              <w:rPr>
                <w:rFonts w:ascii="標楷體" w:eastAsia="標楷體" w:hAnsi="標楷體"/>
                <w:bCs/>
                <w:sz w:val="20"/>
                <w:szCs w:val="20"/>
              </w:rPr>
            </w:pPr>
            <w:r w:rsidRPr="006F5F7A">
              <w:rPr>
                <w:rFonts w:ascii="標楷體" w:eastAsia="標楷體" w:hAnsi="標楷體" w:hint="eastAsia"/>
                <w:bCs/>
                <w:sz w:val="20"/>
                <w:szCs w:val="20"/>
              </w:rPr>
              <w:t>地 Bf-Ⅳ-2　伊斯蘭文化的發展與特色。</w:t>
            </w:r>
          </w:p>
          <w:p w:rsidR="001A0533" w:rsidRPr="006F5F7A" w:rsidRDefault="001A0533" w:rsidP="000D2B8F">
            <w:pPr>
              <w:pStyle w:val="1-1-1"/>
              <w:spacing w:line="240" w:lineRule="exact"/>
              <w:ind w:left="0" w:firstLine="0"/>
              <w:rPr>
                <w:rFonts w:ascii="標楷體" w:hAnsi="標楷體"/>
                <w:bCs/>
                <w:sz w:val="20"/>
                <w:szCs w:val="20"/>
              </w:rPr>
            </w:pPr>
            <w:r w:rsidRPr="006F5F7A">
              <w:rPr>
                <w:rFonts w:ascii="標楷體" w:hAnsi="標楷體" w:hint="eastAsia"/>
                <w:bCs/>
                <w:sz w:val="20"/>
                <w:szCs w:val="20"/>
              </w:rPr>
              <w:t>地Bf-Ⅳ-1自然環境與資源。</w:t>
            </w:r>
          </w:p>
          <w:p w:rsidR="001A0533" w:rsidRPr="006F5F7A" w:rsidRDefault="001A0533" w:rsidP="000D2B8F">
            <w:pPr>
              <w:pStyle w:val="1-1-1"/>
              <w:spacing w:line="240" w:lineRule="exact"/>
              <w:ind w:left="0" w:firstLine="0"/>
              <w:rPr>
                <w:rFonts w:ascii="標楷體" w:hAnsi="標楷體"/>
                <w:bCs/>
                <w:sz w:val="20"/>
                <w:szCs w:val="20"/>
              </w:rPr>
            </w:pPr>
            <w:r w:rsidRPr="006F5F7A">
              <w:rPr>
                <w:rFonts w:ascii="標楷體" w:hAnsi="標楷體" w:hint="eastAsia"/>
                <w:bCs/>
                <w:sz w:val="20"/>
                <w:szCs w:val="20"/>
              </w:rPr>
              <w:t>地Bf-Ⅳ-2伊斯蘭文化的發展與特色。</w:t>
            </w:r>
          </w:p>
          <w:p w:rsidR="001A0533" w:rsidRPr="00E1667D" w:rsidRDefault="001A0533" w:rsidP="000D2B8F">
            <w:pPr>
              <w:spacing w:line="240" w:lineRule="exact"/>
              <w:jc w:val="both"/>
              <w:rPr>
                <w:rFonts w:ascii="標楷體" w:eastAsia="標楷體" w:hAnsi="標楷體" w:cs="Arial"/>
                <w:sz w:val="20"/>
                <w:szCs w:val="20"/>
              </w:rPr>
            </w:pPr>
            <w:r w:rsidRPr="006F5F7A">
              <w:rPr>
                <w:rFonts w:ascii="標楷體" w:eastAsia="標楷體" w:hAnsi="標楷體" w:hint="eastAsia"/>
                <w:bCs/>
                <w:sz w:val="20"/>
                <w:szCs w:val="20"/>
              </w:rPr>
              <w:t>地Bf-Ⅳ-3國際衝突的焦點。</w:t>
            </w:r>
          </w:p>
          <w:p w:rsidR="001A0533" w:rsidRPr="00832CDF" w:rsidRDefault="001A0533" w:rsidP="000D2B8F">
            <w:pPr>
              <w:spacing w:line="240" w:lineRule="exact"/>
              <w:jc w:val="both"/>
              <w:rPr>
                <w:rFonts w:ascii="標楷體" w:eastAsia="標楷體" w:hAnsi="標楷體"/>
                <w:sz w:val="20"/>
                <w:szCs w:val="20"/>
              </w:rPr>
            </w:pPr>
            <w:r w:rsidRPr="00832CDF">
              <w:rPr>
                <w:rFonts w:ascii="標楷體" w:eastAsia="標楷體" w:hAnsi="標楷體" w:hint="eastAsia"/>
                <w:sz w:val="20"/>
                <w:szCs w:val="20"/>
              </w:rPr>
              <w:t>三、公民</w:t>
            </w:r>
          </w:p>
          <w:p w:rsidR="001A0533" w:rsidRDefault="001A0533" w:rsidP="000D2B8F">
            <w:pPr>
              <w:spacing w:line="240" w:lineRule="exact"/>
              <w:jc w:val="both"/>
              <w:rPr>
                <w:rFonts w:ascii="標楷體" w:eastAsia="標楷體" w:hAnsi="標楷體" w:cs="Arial"/>
                <w:sz w:val="20"/>
                <w:szCs w:val="20"/>
              </w:rPr>
            </w:pPr>
            <w:r w:rsidRPr="00BD0BB2">
              <w:rPr>
                <w:rFonts w:ascii="標楷體" w:eastAsia="標楷體" w:hAnsi="標楷體" w:hint="eastAsia"/>
                <w:sz w:val="20"/>
                <w:szCs w:val="20"/>
              </w:rPr>
              <w:t>(一)</w:t>
            </w:r>
            <w:r w:rsidRPr="00BD0BB2">
              <w:rPr>
                <w:rFonts w:ascii="標楷體" w:eastAsia="標楷體" w:hAnsi="標楷體" w:cs="Arial" w:hint="eastAsia"/>
                <w:sz w:val="20"/>
                <w:szCs w:val="20"/>
              </w:rPr>
              <w:t xml:space="preserve"> 學習表現：</w:t>
            </w:r>
          </w:p>
          <w:p w:rsidR="001A0533" w:rsidRDefault="001A0533" w:rsidP="000D2B8F">
            <w:pPr>
              <w:spacing w:line="240" w:lineRule="exact"/>
              <w:rPr>
                <w:rFonts w:ascii="標楷體" w:eastAsia="標楷體" w:hAnsi="標楷體"/>
                <w:sz w:val="20"/>
                <w:szCs w:val="20"/>
              </w:rPr>
            </w:pPr>
            <w:r w:rsidRPr="006E63BC">
              <w:rPr>
                <w:rFonts w:ascii="標楷體" w:eastAsia="標楷體" w:hAnsi="標楷體"/>
                <w:sz w:val="20"/>
                <w:szCs w:val="20"/>
              </w:rPr>
              <w:t>社1a-Ⅳ-1</w:t>
            </w:r>
            <w:r w:rsidRPr="006E63BC">
              <w:rPr>
                <w:rFonts w:ascii="標楷體" w:eastAsia="標楷體" w:hAnsi="標楷體" w:hint="eastAsia"/>
                <w:sz w:val="20"/>
                <w:szCs w:val="20"/>
              </w:rPr>
              <w:t xml:space="preserve">　</w:t>
            </w:r>
            <w:r w:rsidRPr="006E63BC">
              <w:rPr>
                <w:rFonts w:ascii="標楷體" w:eastAsia="標楷體" w:hAnsi="標楷體"/>
                <w:sz w:val="20"/>
                <w:szCs w:val="20"/>
              </w:rPr>
              <w:t>發覺生活經驗或社會現象與社會領域內容知識的關係。</w:t>
            </w:r>
          </w:p>
          <w:p w:rsidR="001A0533" w:rsidRPr="006E63BC" w:rsidRDefault="001A0533" w:rsidP="000D2B8F">
            <w:pPr>
              <w:spacing w:line="240" w:lineRule="exact"/>
              <w:rPr>
                <w:rFonts w:ascii="標楷體" w:eastAsia="標楷體" w:hAnsi="標楷體"/>
                <w:sz w:val="20"/>
                <w:szCs w:val="20"/>
              </w:rPr>
            </w:pPr>
            <w:r w:rsidRPr="006E63BC">
              <w:rPr>
                <w:rFonts w:ascii="標楷體" w:eastAsia="標楷體" w:hAnsi="標楷體"/>
                <w:sz w:val="20"/>
                <w:szCs w:val="20"/>
              </w:rPr>
              <w:t>社1b-Ⅳ-1應用社會領域內容知識解析生活經驗或社會現象。</w:t>
            </w:r>
          </w:p>
          <w:p w:rsidR="001A0533" w:rsidRPr="006E63BC" w:rsidRDefault="001A0533" w:rsidP="000D2B8F">
            <w:pPr>
              <w:spacing w:line="240" w:lineRule="exact"/>
              <w:jc w:val="both"/>
              <w:rPr>
                <w:rFonts w:ascii="標楷體" w:eastAsia="標楷體" w:hAnsi="標楷體"/>
                <w:sz w:val="20"/>
                <w:szCs w:val="20"/>
              </w:rPr>
            </w:pPr>
            <w:r w:rsidRPr="006E63BC">
              <w:rPr>
                <w:rFonts w:ascii="標楷體" w:eastAsia="標楷體" w:hAnsi="標楷體"/>
                <w:sz w:val="20"/>
                <w:szCs w:val="20"/>
              </w:rPr>
              <w:t>社2c-Ⅳ-2珍視重要的公民價值 並願意付諸行動。</w:t>
            </w:r>
          </w:p>
          <w:p w:rsidR="001A0533" w:rsidRPr="006E63BC" w:rsidRDefault="001A0533" w:rsidP="000D2B8F">
            <w:pPr>
              <w:spacing w:line="240" w:lineRule="exact"/>
              <w:rPr>
                <w:rFonts w:ascii="標楷體" w:eastAsia="標楷體" w:hAnsi="標楷體"/>
                <w:sz w:val="20"/>
                <w:szCs w:val="20"/>
              </w:rPr>
            </w:pPr>
            <w:r w:rsidRPr="006E63BC">
              <w:rPr>
                <w:rFonts w:ascii="標楷體" w:eastAsia="標楷體" w:hAnsi="標楷體" w:cs="Arial"/>
                <w:sz w:val="20"/>
                <w:szCs w:val="20"/>
              </w:rPr>
              <w:t>社</w:t>
            </w:r>
            <w:r w:rsidRPr="006E63BC">
              <w:rPr>
                <w:rFonts w:ascii="標楷體" w:eastAsia="標楷體" w:hAnsi="標楷體" w:cs="Courier New"/>
                <w:sz w:val="20"/>
                <w:szCs w:val="20"/>
              </w:rPr>
              <w:t>3b-</w:t>
            </w:r>
            <w:r w:rsidRPr="006E63BC">
              <w:rPr>
                <w:rFonts w:ascii="標楷體" w:eastAsia="標楷體" w:hAnsi="標楷體" w:cs="Arial"/>
                <w:sz w:val="20"/>
                <w:szCs w:val="20"/>
              </w:rPr>
              <w:t>IV</w:t>
            </w:r>
            <w:r w:rsidRPr="006E63BC">
              <w:rPr>
                <w:rFonts w:ascii="標楷體" w:eastAsia="標楷體" w:hAnsi="標楷體" w:cs="Courier New"/>
                <w:sz w:val="20"/>
                <w:szCs w:val="20"/>
              </w:rPr>
              <w:t>-1</w:t>
            </w:r>
            <w:r w:rsidRPr="006E63BC">
              <w:rPr>
                <w:rFonts w:ascii="標楷體" w:eastAsia="標楷體" w:hAnsi="標楷體" w:cs="Courier New" w:hint="eastAsia"/>
                <w:sz w:val="20"/>
                <w:szCs w:val="20"/>
              </w:rPr>
              <w:t xml:space="preserve"> 適當選用多種管道蒐集與社會領域相關的資料。</w:t>
            </w:r>
          </w:p>
          <w:p w:rsidR="001A0533" w:rsidRPr="006E63BC" w:rsidRDefault="001A0533" w:rsidP="000D2B8F">
            <w:pPr>
              <w:spacing w:line="240" w:lineRule="exact"/>
              <w:rPr>
                <w:rFonts w:ascii="標楷體" w:eastAsia="標楷體" w:hAnsi="標楷體" w:cs="Courier New"/>
                <w:sz w:val="20"/>
                <w:szCs w:val="20"/>
              </w:rPr>
            </w:pPr>
            <w:r w:rsidRPr="006E63BC">
              <w:rPr>
                <w:rFonts w:ascii="標楷體" w:eastAsia="標楷體" w:hAnsi="標楷體" w:hint="eastAsia"/>
                <w:bCs/>
                <w:sz w:val="20"/>
                <w:szCs w:val="20"/>
              </w:rPr>
              <w:t>公1a-Ⅳ-1理解公民知識的核心概念。</w:t>
            </w:r>
          </w:p>
          <w:p w:rsidR="001A0533" w:rsidRPr="006E63BC" w:rsidRDefault="001A0533" w:rsidP="000D2B8F">
            <w:pPr>
              <w:widowControl/>
              <w:spacing w:line="240" w:lineRule="exact"/>
              <w:rPr>
                <w:rFonts w:ascii="標楷體" w:eastAsia="標楷體" w:hAnsi="標楷體" w:cs="Courier New"/>
                <w:sz w:val="20"/>
                <w:szCs w:val="20"/>
              </w:rPr>
            </w:pPr>
            <w:r w:rsidRPr="006E63BC">
              <w:rPr>
                <w:rFonts w:ascii="標楷體" w:eastAsia="標楷體" w:hAnsi="標楷體" w:cs="Arial"/>
                <w:sz w:val="20"/>
                <w:szCs w:val="20"/>
              </w:rPr>
              <w:t>公</w:t>
            </w:r>
            <w:r w:rsidRPr="006E63BC">
              <w:rPr>
                <w:rFonts w:ascii="標楷體" w:eastAsia="標楷體" w:hAnsi="標楷體" w:cs="Courier New"/>
                <w:sz w:val="20"/>
                <w:szCs w:val="20"/>
              </w:rPr>
              <w:t>1c-</w:t>
            </w:r>
            <w:r w:rsidRPr="006E63BC">
              <w:rPr>
                <w:rFonts w:ascii="標楷體" w:eastAsia="標楷體" w:hAnsi="標楷體" w:cs="Arial"/>
                <w:sz w:val="20"/>
                <w:szCs w:val="20"/>
              </w:rPr>
              <w:t>IV</w:t>
            </w:r>
            <w:r w:rsidRPr="006E63BC">
              <w:rPr>
                <w:rFonts w:ascii="標楷體" w:eastAsia="標楷體" w:hAnsi="標楷體" w:cs="Courier New"/>
                <w:sz w:val="20"/>
                <w:szCs w:val="20"/>
              </w:rPr>
              <w:t>-1</w:t>
            </w:r>
            <w:r w:rsidRPr="006E63BC">
              <w:rPr>
                <w:rFonts w:ascii="標楷體" w:eastAsia="標楷體" w:hAnsi="標楷體" w:cs="Courier New" w:hint="eastAsia"/>
                <w:sz w:val="20"/>
                <w:szCs w:val="20"/>
              </w:rPr>
              <w:t xml:space="preserve"> 運用公民知識，提出自己對公民議題的見解。</w:t>
            </w:r>
          </w:p>
          <w:p w:rsidR="001A0533" w:rsidRPr="00553374" w:rsidRDefault="001A0533" w:rsidP="001A0533">
            <w:pPr>
              <w:pStyle w:val="a3"/>
              <w:numPr>
                <w:ilvl w:val="0"/>
                <w:numId w:val="20"/>
              </w:numPr>
              <w:spacing w:line="240" w:lineRule="exact"/>
              <w:ind w:leftChars="0"/>
              <w:jc w:val="both"/>
              <w:rPr>
                <w:rFonts w:ascii="標楷體" w:eastAsia="標楷體" w:hAnsi="標楷體" w:cs="Arial"/>
                <w:sz w:val="20"/>
                <w:szCs w:val="20"/>
              </w:rPr>
            </w:pPr>
            <w:r w:rsidRPr="00553374">
              <w:rPr>
                <w:rFonts w:ascii="標楷體" w:eastAsia="標楷體" w:hAnsi="標楷體" w:cs="Arial" w:hint="eastAsia"/>
                <w:sz w:val="20"/>
                <w:szCs w:val="20"/>
              </w:rPr>
              <w:t>學習內容：</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Ab-</w:t>
            </w:r>
            <w:r w:rsidRPr="00FD578F">
              <w:rPr>
                <w:rFonts w:ascii="標楷體" w:hAnsi="標楷體" w:hint="eastAsia"/>
                <w:bCs/>
                <w:sz w:val="20"/>
                <w:szCs w:val="20"/>
              </w:rPr>
              <w:t>Ⅳ</w:t>
            </w:r>
            <w:r w:rsidRPr="00FD578F">
              <w:rPr>
                <w:rFonts w:ascii="標楷體" w:hAnsi="標楷體"/>
                <w:bCs/>
                <w:sz w:val="20"/>
                <w:szCs w:val="20"/>
              </w:rPr>
              <w:t xml:space="preserve">-1 </w:t>
            </w:r>
            <w:r w:rsidRPr="00FD578F">
              <w:rPr>
                <w:rFonts w:ascii="標楷體" w:hAnsi="標楷體" w:hint="eastAsia"/>
                <w:bCs/>
                <w:sz w:val="20"/>
                <w:szCs w:val="20"/>
              </w:rPr>
              <w:t>民主國家中權力與權利的差別及關聯。</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 xml:space="preserve"> Bg-</w:t>
            </w:r>
            <w:r w:rsidRPr="00FD578F">
              <w:rPr>
                <w:rFonts w:ascii="標楷體" w:hAnsi="標楷體" w:hint="eastAsia"/>
                <w:bCs/>
                <w:sz w:val="20"/>
                <w:szCs w:val="20"/>
              </w:rPr>
              <w:t>Ⅳ</w:t>
            </w:r>
            <w:r w:rsidRPr="00FD578F">
              <w:rPr>
                <w:rFonts w:ascii="標楷體" w:hAnsi="標楷體"/>
                <w:bCs/>
                <w:sz w:val="20"/>
                <w:szCs w:val="20"/>
              </w:rPr>
              <w:t xml:space="preserve">-1 </w:t>
            </w:r>
            <w:r w:rsidRPr="00FD578F">
              <w:rPr>
                <w:rFonts w:ascii="標楷體" w:hAnsi="標楷體" w:hint="eastAsia"/>
                <w:bCs/>
                <w:sz w:val="20"/>
                <w:szCs w:val="20"/>
              </w:rPr>
              <w:t>為什麼憲法被稱為「人民權利的保障書」？</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 xml:space="preserve"> Ca-</w:t>
            </w:r>
            <w:r w:rsidRPr="00FD578F">
              <w:rPr>
                <w:rFonts w:ascii="標楷體" w:hAnsi="標楷體" w:hint="eastAsia"/>
                <w:bCs/>
                <w:sz w:val="20"/>
                <w:szCs w:val="20"/>
              </w:rPr>
              <w:t>Ⅳ</w:t>
            </w:r>
            <w:r w:rsidRPr="00FD578F">
              <w:rPr>
                <w:rFonts w:ascii="標楷體" w:hAnsi="標楷體"/>
                <w:bCs/>
                <w:sz w:val="20"/>
                <w:szCs w:val="20"/>
              </w:rPr>
              <w:t>-2</w:t>
            </w:r>
            <w:r w:rsidRPr="00FD578F">
              <w:rPr>
                <w:rFonts w:ascii="標楷體" w:hAnsi="標楷體" w:hint="eastAsia"/>
                <w:bCs/>
                <w:sz w:val="20"/>
                <w:szCs w:val="20"/>
              </w:rPr>
              <w:t>行政機關在政策制定前，為什麼應提供人民參與和表達意見的機會？</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Cb-</w:t>
            </w:r>
            <w:r w:rsidRPr="00FD578F">
              <w:rPr>
                <w:rFonts w:ascii="標楷體" w:hAnsi="標楷體" w:hint="eastAsia"/>
                <w:bCs/>
                <w:sz w:val="20"/>
                <w:szCs w:val="20"/>
              </w:rPr>
              <w:t>Ⅳ</w:t>
            </w:r>
            <w:r w:rsidRPr="00FD578F">
              <w:rPr>
                <w:rFonts w:ascii="標楷體" w:hAnsi="標楷體"/>
                <w:bCs/>
                <w:sz w:val="20"/>
                <w:szCs w:val="20"/>
              </w:rPr>
              <w:t>-1</w:t>
            </w:r>
            <w:r w:rsidRPr="00FD578F">
              <w:rPr>
                <w:rFonts w:ascii="標楷體" w:hAnsi="標楷體" w:hint="eastAsia"/>
                <w:bCs/>
                <w:sz w:val="20"/>
                <w:szCs w:val="20"/>
              </w:rPr>
              <w:t>民主社會的公共意見是如何形成的？有什麼特性？</w:t>
            </w:r>
          </w:p>
          <w:p w:rsidR="001A0533" w:rsidRPr="00FD578F" w:rsidRDefault="001A0533" w:rsidP="000D2B8F">
            <w:pPr>
              <w:snapToGrid w:val="0"/>
              <w:spacing w:line="240" w:lineRule="exact"/>
              <w:jc w:val="both"/>
              <w:rPr>
                <w:rFonts w:ascii="標楷體" w:eastAsia="標楷體" w:hAnsi="標楷體"/>
                <w:bCs/>
                <w:sz w:val="20"/>
                <w:szCs w:val="20"/>
              </w:rPr>
            </w:pPr>
            <w:r w:rsidRPr="00FD578F">
              <w:rPr>
                <w:rFonts w:ascii="標楷體" w:eastAsia="標楷體" w:hAnsi="標楷體" w:hint="eastAsia"/>
                <w:bCs/>
                <w:sz w:val="20"/>
                <w:szCs w:val="20"/>
              </w:rPr>
              <w:t>公</w:t>
            </w:r>
            <w:r w:rsidRPr="00FD578F">
              <w:rPr>
                <w:rFonts w:ascii="標楷體" w:eastAsia="標楷體" w:hAnsi="標楷體"/>
                <w:bCs/>
                <w:sz w:val="20"/>
                <w:szCs w:val="20"/>
              </w:rPr>
              <w:t>Cb-IV-2</w:t>
            </w:r>
            <w:r w:rsidRPr="00FD578F">
              <w:rPr>
                <w:rFonts w:ascii="標楷體" w:eastAsia="標楷體" w:hAnsi="標楷體" w:hint="eastAsia"/>
                <w:bCs/>
                <w:sz w:val="20"/>
                <w:szCs w:val="20"/>
              </w:rPr>
              <w:t>媒體與社群網路在公共意見形成的過程中，扮演什麼角色？閱聽人如何覺察其影響？</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Cc-</w:t>
            </w:r>
            <w:r w:rsidRPr="00FD578F">
              <w:rPr>
                <w:rFonts w:ascii="標楷體" w:hAnsi="標楷體" w:hint="eastAsia"/>
                <w:bCs/>
                <w:sz w:val="20"/>
                <w:szCs w:val="20"/>
              </w:rPr>
              <w:t>Ⅳ</w:t>
            </w:r>
            <w:r w:rsidRPr="00FD578F">
              <w:rPr>
                <w:rFonts w:ascii="標楷體" w:hAnsi="標楷體"/>
                <w:bCs/>
                <w:sz w:val="20"/>
                <w:szCs w:val="20"/>
              </w:rPr>
              <w:t>-1</w:t>
            </w:r>
            <w:r w:rsidRPr="00FD578F">
              <w:rPr>
                <w:rFonts w:ascii="標楷體" w:hAnsi="標楷體" w:hint="eastAsia"/>
                <w:bCs/>
                <w:sz w:val="20"/>
                <w:szCs w:val="20"/>
              </w:rPr>
              <w:t>民主社會中的政治參與為什麼很重要？</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Cc-</w:t>
            </w:r>
            <w:r w:rsidRPr="00FD578F">
              <w:rPr>
                <w:rFonts w:ascii="標楷體" w:hAnsi="標楷體" w:hint="eastAsia"/>
                <w:bCs/>
                <w:sz w:val="20"/>
                <w:szCs w:val="20"/>
              </w:rPr>
              <w:t>Ⅳ</w:t>
            </w:r>
            <w:r w:rsidRPr="00FD578F">
              <w:rPr>
                <w:rFonts w:ascii="標楷體" w:hAnsi="標楷體"/>
                <w:bCs/>
                <w:sz w:val="20"/>
                <w:szCs w:val="20"/>
              </w:rPr>
              <w:t>-2</w:t>
            </w:r>
            <w:r w:rsidRPr="00FD578F">
              <w:rPr>
                <w:rFonts w:ascii="標楷體" w:hAnsi="標楷體" w:hint="eastAsia"/>
                <w:bCs/>
                <w:sz w:val="20"/>
                <w:szCs w:val="20"/>
              </w:rPr>
              <w:t>民主社會中為什麼常用投票來做為重要的參與形式？</w:t>
            </w:r>
          </w:p>
          <w:p w:rsidR="001A0533" w:rsidRPr="00FD578F" w:rsidRDefault="001A0533" w:rsidP="000D2B8F">
            <w:pPr>
              <w:snapToGrid w:val="0"/>
              <w:spacing w:line="240" w:lineRule="exact"/>
              <w:jc w:val="both"/>
              <w:rPr>
                <w:rFonts w:ascii="標楷體" w:eastAsia="標楷體" w:hAnsi="標楷體"/>
                <w:bCs/>
                <w:sz w:val="20"/>
                <w:szCs w:val="20"/>
              </w:rPr>
            </w:pPr>
            <w:r w:rsidRPr="00FD578F">
              <w:rPr>
                <w:rFonts w:ascii="標楷體" w:eastAsia="標楷體" w:hAnsi="標楷體" w:hint="eastAsia"/>
                <w:bCs/>
                <w:sz w:val="20"/>
                <w:szCs w:val="20"/>
              </w:rPr>
              <w:t>公</w:t>
            </w:r>
            <w:r w:rsidRPr="00FD578F">
              <w:rPr>
                <w:rFonts w:ascii="標楷體" w:eastAsia="標楷體" w:hAnsi="標楷體"/>
                <w:bCs/>
                <w:sz w:val="20"/>
                <w:szCs w:val="20"/>
              </w:rPr>
              <w:t>Cc-</w:t>
            </w:r>
            <w:r w:rsidRPr="00FD578F">
              <w:rPr>
                <w:rFonts w:ascii="標楷體" w:eastAsia="標楷體" w:hAnsi="標楷體" w:hint="eastAsia"/>
                <w:bCs/>
                <w:sz w:val="20"/>
                <w:szCs w:val="20"/>
              </w:rPr>
              <w:t>Ⅳ</w:t>
            </w:r>
            <w:r w:rsidRPr="00FD578F">
              <w:rPr>
                <w:rFonts w:ascii="標楷體" w:eastAsia="標楷體" w:hAnsi="標楷體"/>
                <w:bCs/>
                <w:sz w:val="20"/>
                <w:szCs w:val="20"/>
              </w:rPr>
              <w:t>-3</w:t>
            </w:r>
            <w:r w:rsidRPr="00FD578F">
              <w:rPr>
                <w:rFonts w:ascii="標楷體" w:eastAsia="標楷體" w:hAnsi="標楷體" w:hint="eastAsia"/>
                <w:bCs/>
                <w:sz w:val="20"/>
                <w:szCs w:val="20"/>
              </w:rPr>
              <w:t>公平投票有哪些基本原則？</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 xml:space="preserve"> Bj-</w:t>
            </w:r>
            <w:r w:rsidRPr="00FD578F">
              <w:rPr>
                <w:rFonts w:ascii="標楷體" w:hAnsi="標楷體" w:hint="eastAsia"/>
                <w:bCs/>
                <w:sz w:val="20"/>
                <w:szCs w:val="20"/>
              </w:rPr>
              <w:t>Ⅳ</w:t>
            </w:r>
            <w:r w:rsidRPr="00FD578F">
              <w:rPr>
                <w:rFonts w:ascii="標楷體" w:hAnsi="標楷體"/>
                <w:bCs/>
                <w:sz w:val="20"/>
                <w:szCs w:val="20"/>
              </w:rPr>
              <w:t xml:space="preserve">-1 </w:t>
            </w:r>
            <w:r w:rsidRPr="00FD578F">
              <w:rPr>
                <w:rFonts w:ascii="標楷體" w:hAnsi="標楷體" w:hint="eastAsia"/>
                <w:bCs/>
                <w:sz w:val="20"/>
                <w:szCs w:val="20"/>
              </w:rPr>
              <w:t>為什麼一般契約只要雙方當事人合意即可生效，而有些契約必須完成登記方能生效？契約不履行會產生哪些責任？</w:t>
            </w:r>
          </w:p>
          <w:p w:rsidR="001A0533" w:rsidRPr="00FD578F" w:rsidRDefault="001A0533" w:rsidP="000D2B8F">
            <w:pPr>
              <w:snapToGrid w:val="0"/>
              <w:spacing w:line="240" w:lineRule="exact"/>
              <w:jc w:val="both"/>
              <w:rPr>
                <w:rFonts w:ascii="標楷體" w:eastAsia="標楷體" w:hAnsi="標楷體"/>
                <w:bCs/>
                <w:sz w:val="20"/>
                <w:szCs w:val="20"/>
              </w:rPr>
            </w:pPr>
            <w:r w:rsidRPr="00FD578F">
              <w:rPr>
                <w:rFonts w:ascii="標楷體" w:eastAsia="標楷體" w:hAnsi="標楷體" w:hint="eastAsia"/>
                <w:bCs/>
                <w:sz w:val="20"/>
                <w:szCs w:val="20"/>
              </w:rPr>
              <w:t>公</w:t>
            </w:r>
            <w:r w:rsidRPr="00FD578F">
              <w:rPr>
                <w:rFonts w:ascii="標楷體" w:eastAsia="標楷體" w:hAnsi="標楷體"/>
                <w:bCs/>
                <w:sz w:val="20"/>
                <w:szCs w:val="20"/>
              </w:rPr>
              <w:t xml:space="preserve"> Bj-</w:t>
            </w:r>
            <w:r w:rsidRPr="00FD578F">
              <w:rPr>
                <w:rFonts w:ascii="標楷體" w:eastAsia="標楷體" w:hAnsi="標楷體" w:hint="eastAsia"/>
                <w:bCs/>
                <w:sz w:val="20"/>
                <w:szCs w:val="20"/>
              </w:rPr>
              <w:t>Ⅳ</w:t>
            </w:r>
            <w:r w:rsidRPr="00FD578F">
              <w:rPr>
                <w:rFonts w:ascii="標楷體" w:eastAsia="標楷體" w:hAnsi="標楷體"/>
                <w:bCs/>
                <w:sz w:val="20"/>
                <w:szCs w:val="20"/>
              </w:rPr>
              <w:t xml:space="preserve">-2 </w:t>
            </w:r>
            <w:r w:rsidRPr="00FD578F">
              <w:rPr>
                <w:rFonts w:ascii="標楷體" w:eastAsia="標楷體" w:hAnsi="標楷體" w:hint="eastAsia"/>
                <w:bCs/>
                <w:sz w:val="20"/>
                <w:szCs w:val="20"/>
              </w:rPr>
              <w:t>為什麼一般人能自由訂立契約，而限制行為能力人訂立契約原則上必須得法定代理人同意？</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 xml:space="preserve"> Bj-</w:t>
            </w:r>
            <w:r w:rsidRPr="00FD578F">
              <w:rPr>
                <w:rFonts w:ascii="標楷體" w:hAnsi="標楷體" w:hint="eastAsia"/>
                <w:bCs/>
                <w:sz w:val="20"/>
                <w:szCs w:val="20"/>
              </w:rPr>
              <w:t>Ⅳ</w:t>
            </w:r>
            <w:r w:rsidRPr="00FD578F">
              <w:rPr>
                <w:rFonts w:ascii="標楷體" w:hAnsi="標楷體"/>
                <w:bCs/>
                <w:sz w:val="20"/>
                <w:szCs w:val="20"/>
              </w:rPr>
              <w:t xml:space="preserve">-3 </w:t>
            </w:r>
            <w:r w:rsidRPr="00FD578F">
              <w:rPr>
                <w:rFonts w:ascii="標楷體" w:hAnsi="標楷體" w:hint="eastAsia"/>
                <w:bCs/>
                <w:sz w:val="20"/>
                <w:szCs w:val="20"/>
              </w:rPr>
              <w:t>侵權行為的概念與責任。</w:t>
            </w:r>
          </w:p>
          <w:p w:rsidR="001A0533" w:rsidRPr="00FD578F" w:rsidRDefault="001A0533" w:rsidP="000D2B8F">
            <w:pPr>
              <w:snapToGrid w:val="0"/>
              <w:spacing w:line="240" w:lineRule="exact"/>
              <w:jc w:val="both"/>
              <w:rPr>
                <w:rFonts w:ascii="標楷體" w:eastAsia="標楷體" w:hAnsi="標楷體"/>
                <w:bCs/>
                <w:sz w:val="20"/>
                <w:szCs w:val="20"/>
              </w:rPr>
            </w:pPr>
            <w:r w:rsidRPr="00FD578F">
              <w:rPr>
                <w:rFonts w:ascii="標楷體" w:eastAsia="標楷體" w:hAnsi="標楷體" w:hint="eastAsia"/>
                <w:bCs/>
                <w:sz w:val="20"/>
                <w:szCs w:val="20"/>
              </w:rPr>
              <w:t>公</w:t>
            </w:r>
            <w:r w:rsidRPr="00FD578F">
              <w:rPr>
                <w:rFonts w:ascii="標楷體" w:eastAsia="標楷體" w:hAnsi="標楷體"/>
                <w:bCs/>
                <w:sz w:val="20"/>
                <w:szCs w:val="20"/>
              </w:rPr>
              <w:t xml:space="preserve"> Bj-</w:t>
            </w:r>
            <w:r w:rsidRPr="00FD578F">
              <w:rPr>
                <w:rFonts w:ascii="標楷體" w:eastAsia="標楷體" w:hAnsi="標楷體" w:hint="eastAsia"/>
                <w:bCs/>
                <w:sz w:val="20"/>
                <w:szCs w:val="20"/>
              </w:rPr>
              <w:t>Ⅳ</w:t>
            </w:r>
            <w:r w:rsidRPr="00FD578F">
              <w:rPr>
                <w:rFonts w:ascii="標楷體" w:eastAsia="標楷體" w:hAnsi="標楷體"/>
                <w:bCs/>
                <w:sz w:val="20"/>
                <w:szCs w:val="20"/>
              </w:rPr>
              <w:t xml:space="preserve">-5 </w:t>
            </w:r>
            <w:r w:rsidRPr="00FD578F">
              <w:rPr>
                <w:rFonts w:ascii="標楷體" w:eastAsia="標楷體" w:hAnsi="標楷體" w:hint="eastAsia"/>
                <w:bCs/>
                <w:sz w:val="20"/>
                <w:szCs w:val="20"/>
              </w:rPr>
              <w:t>社會生活上人民如何解決民事紛爭？</w:t>
            </w:r>
            <w:r w:rsidRPr="00FD578F">
              <w:rPr>
                <w:rFonts w:ascii="標楷體" w:eastAsia="標楷體" w:hAnsi="標楷體"/>
                <w:bCs/>
                <w:sz w:val="20"/>
                <w:szCs w:val="20"/>
              </w:rPr>
              <w:t xml:space="preserve"> </w:t>
            </w:r>
            <w:r w:rsidRPr="00FD578F">
              <w:rPr>
                <w:rFonts w:ascii="標楷體" w:eastAsia="標楷體" w:hAnsi="標楷體" w:hint="eastAsia"/>
                <w:bCs/>
                <w:sz w:val="20"/>
                <w:szCs w:val="20"/>
              </w:rPr>
              <w:t>這些解決方法各有哪些優缺點？</w:t>
            </w:r>
          </w:p>
          <w:p w:rsidR="001A0533" w:rsidRPr="00FD578F" w:rsidRDefault="001A0533" w:rsidP="000D2B8F">
            <w:pPr>
              <w:pStyle w:val="1-1-1"/>
              <w:spacing w:line="240" w:lineRule="exact"/>
              <w:ind w:left="0" w:firstLine="0"/>
              <w:rPr>
                <w:rFonts w:ascii="標楷體" w:hAnsi="標楷體"/>
                <w:bCs/>
                <w:sz w:val="20"/>
                <w:szCs w:val="20"/>
              </w:rPr>
            </w:pPr>
            <w:r w:rsidRPr="00FD578F">
              <w:rPr>
                <w:rFonts w:ascii="標楷體" w:hAnsi="標楷體" w:hint="eastAsia"/>
                <w:bCs/>
                <w:sz w:val="20"/>
                <w:szCs w:val="20"/>
              </w:rPr>
              <w:t>公</w:t>
            </w:r>
            <w:r w:rsidRPr="00FD578F">
              <w:rPr>
                <w:rFonts w:ascii="標楷體" w:hAnsi="標楷體"/>
                <w:bCs/>
                <w:sz w:val="20"/>
                <w:szCs w:val="20"/>
              </w:rPr>
              <w:t>Bk-</w:t>
            </w:r>
            <w:r w:rsidRPr="00FD578F">
              <w:rPr>
                <w:rFonts w:ascii="標楷體" w:hAnsi="標楷體" w:hint="eastAsia"/>
                <w:bCs/>
                <w:sz w:val="20"/>
                <w:szCs w:val="20"/>
              </w:rPr>
              <w:t>Ⅳ</w:t>
            </w:r>
            <w:r w:rsidRPr="00FD578F">
              <w:rPr>
                <w:rFonts w:ascii="標楷體" w:hAnsi="標楷體"/>
                <w:bCs/>
                <w:sz w:val="20"/>
                <w:szCs w:val="20"/>
              </w:rPr>
              <w:t>-1</w:t>
            </w:r>
            <w:r w:rsidRPr="00FD578F">
              <w:rPr>
                <w:rFonts w:ascii="標楷體" w:hAnsi="標楷體" w:hint="eastAsia"/>
                <w:bCs/>
                <w:sz w:val="20"/>
                <w:szCs w:val="20"/>
              </w:rPr>
              <w:t>為什麼少年應具備重要的兒童及少年保護的相關法律知識？我國制定保護兒童及少年相關法律的目的是什麼？有哪些相關的重要保護措施？</w:t>
            </w:r>
          </w:p>
          <w:p w:rsidR="001A0533" w:rsidRPr="00FD578F" w:rsidRDefault="001A0533" w:rsidP="000D2B8F">
            <w:pPr>
              <w:snapToGrid w:val="0"/>
              <w:spacing w:line="240" w:lineRule="exact"/>
              <w:jc w:val="both"/>
              <w:rPr>
                <w:rFonts w:ascii="標楷體" w:eastAsia="標楷體" w:hAnsi="標楷體"/>
                <w:szCs w:val="24"/>
              </w:rPr>
            </w:pPr>
            <w:r w:rsidRPr="00FD578F">
              <w:rPr>
                <w:rFonts w:ascii="標楷體" w:eastAsia="標楷體" w:hAnsi="標楷體" w:hint="eastAsia"/>
                <w:bCs/>
                <w:sz w:val="20"/>
                <w:szCs w:val="20"/>
              </w:rPr>
              <w:t>【延伸探究】我國制定保護兒童及少年的相關法律，對兒童及少年來說，是保護或是限制？</w:t>
            </w:r>
          </w:p>
        </w:tc>
      </w:tr>
      <w:tr w:rsidR="001A0533" w:rsidRPr="00EC275C" w:rsidTr="001806CD">
        <w:tc>
          <w:tcPr>
            <w:tcW w:w="1191" w:type="dxa"/>
            <w:gridSpan w:val="2"/>
            <w:shd w:val="clear" w:color="auto" w:fill="FDE9D9" w:themeFill="accent6" w:themeFillTint="33"/>
            <w:vAlign w:val="center"/>
          </w:tcPr>
          <w:p w:rsidR="001A0533" w:rsidRPr="00EC275C" w:rsidRDefault="001A0533" w:rsidP="000D2B8F">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lastRenderedPageBreak/>
              <w:t>教學與評量說明</w:t>
            </w:r>
          </w:p>
        </w:tc>
        <w:tc>
          <w:tcPr>
            <w:tcW w:w="8448" w:type="dxa"/>
            <w:gridSpan w:val="5"/>
            <w:vAlign w:val="center"/>
          </w:tcPr>
          <w:p w:rsidR="001A0533" w:rsidRPr="00806393" w:rsidRDefault="001A0533" w:rsidP="000D2B8F">
            <w:pPr>
              <w:snapToGrid w:val="0"/>
              <w:spacing w:line="280" w:lineRule="atLeast"/>
              <w:jc w:val="both"/>
              <w:rPr>
                <w:rFonts w:ascii="標楷體" w:eastAsia="標楷體" w:hAnsi="標楷體"/>
                <w:szCs w:val="24"/>
              </w:rPr>
            </w:pPr>
            <w:r>
              <w:rPr>
                <w:rFonts w:ascii="標楷體" w:eastAsia="標楷體" w:hAnsi="標楷體" w:hint="eastAsia"/>
                <w:color w:val="000000"/>
              </w:rPr>
              <w:t>1.教師觀察2.自我評量3.同儕互評4.紙筆測驗5.教師考評6.口頭詢問7.紙筆測驗8.專案報告 9.活動報告10.操作</w:t>
            </w:r>
          </w:p>
        </w:tc>
      </w:tr>
      <w:tr w:rsidR="00BE5476" w:rsidRPr="005B631F" w:rsidTr="001806CD">
        <w:tc>
          <w:tcPr>
            <w:tcW w:w="1191" w:type="dxa"/>
            <w:gridSpan w:val="2"/>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BE5476" w:rsidRPr="005B631F" w:rsidRDefault="00BE5476" w:rsidP="000D2B8F">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rsidR="00BE5476" w:rsidRPr="005B631F" w:rsidRDefault="00BE5476" w:rsidP="000D2B8F">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448" w:type="dxa"/>
            <w:gridSpan w:val="5"/>
            <w:tcBorders>
              <w:top w:val="single" w:sz="4" w:space="0" w:color="auto"/>
              <w:left w:val="single" w:sz="4" w:space="0" w:color="auto"/>
              <w:bottom w:val="single" w:sz="4" w:space="0" w:color="auto"/>
              <w:right w:val="thickThinSmallGap" w:sz="24" w:space="0" w:color="auto"/>
            </w:tcBorders>
            <w:shd w:val="clear" w:color="auto" w:fill="FDE9D9" w:themeFill="accent6" w:themeFillTint="33"/>
            <w:vAlign w:val="center"/>
          </w:tcPr>
          <w:p w:rsidR="00BE5476" w:rsidRPr="00BE5476" w:rsidRDefault="00BE5476" w:rsidP="000D2B8F">
            <w:pPr>
              <w:snapToGrid w:val="0"/>
              <w:spacing w:line="280" w:lineRule="atLeast"/>
              <w:jc w:val="both"/>
              <w:rPr>
                <w:rFonts w:ascii="標楷體" w:eastAsia="標楷體" w:hAnsi="標楷體"/>
                <w:color w:val="000000"/>
              </w:rPr>
            </w:pPr>
            <w:r w:rsidRPr="00BE5476">
              <w:rPr>
                <w:rFonts w:ascii="標楷體" w:eastAsia="標楷體" w:hAnsi="標楷體" w:hint="eastAsia"/>
                <w:color w:val="000000"/>
              </w:rPr>
              <w:t>單元名稱/內容</w:t>
            </w:r>
          </w:p>
        </w:tc>
      </w:tr>
      <w:tr w:rsidR="00BE5476" w:rsidRPr="00B03B84" w:rsidTr="001806CD">
        <w:tblPrEx>
          <w:tblBorders>
            <w:bottom w:val="thickThinSmallGap" w:sz="24" w:space="0" w:color="auto"/>
          </w:tblBorders>
        </w:tblPrEx>
        <w:trPr>
          <w:trHeight w:val="468"/>
        </w:trPr>
        <w:tc>
          <w:tcPr>
            <w:tcW w:w="693"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p>
        </w:tc>
        <w:tc>
          <w:tcPr>
            <w:tcW w:w="2709" w:type="dxa"/>
            <w:gridSpan w:val="3"/>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歷史</w:t>
            </w:r>
          </w:p>
        </w:tc>
        <w:tc>
          <w:tcPr>
            <w:tcW w:w="3402" w:type="dxa"/>
            <w:gridSpan w:val="2"/>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地理</w:t>
            </w:r>
          </w:p>
        </w:tc>
        <w:tc>
          <w:tcPr>
            <w:tcW w:w="2835" w:type="dxa"/>
            <w:shd w:val="clear" w:color="auto" w:fill="FDE9D9" w:themeFill="accent6" w:themeFillTint="33"/>
            <w:vAlign w:val="center"/>
          </w:tcPr>
          <w:p w:rsidR="00BE5476" w:rsidRPr="00B03B84" w:rsidRDefault="00BE5476" w:rsidP="000D2B8F">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公民</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2/7</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2/11</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單元1中華民國的建立</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單元1東北亞的自然環境與觀光</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單元1權力與權利</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2/14</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2/18</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單元1中華民國的建立</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單元1東北亞的自然環境與觀光</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單元1權力與權利</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3</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lastRenderedPageBreak/>
              <w:t>2/21</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2/25</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lastRenderedPageBreak/>
              <w:t>單元1中華民國的建立</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單元1東北亞的自然環境與觀光</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單元1權力與權利</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4</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2/28</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3/4</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單元1中華民國的建立</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單元1東北亞的自然環境與觀光</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單元1權力與權利</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5</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3/7</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3/11</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單元2民初的對外關係與文化變遷</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單元2東北亞的經濟發展與挑戰</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單元2民主社會的公共意見</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6</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3/14</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3/18</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單元2民初的對外關係與文化變遷</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單元2東北亞的經濟發展與挑戰</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單元2民主社會的公共意見</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7</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3/21</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3/25</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單元2民初的對外關係與文化變遷</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單元2東北亞的經濟發展與挑戰</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單元2民主社會的公共意見</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8</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3/28</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4/1</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單元2民初的對外關係與文化變遷及複習評量</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單元2東北亞的經濟發展與挑戰及複習評量</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單元2民主社會的公共意見及複習評量</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9</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4/4</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4/8</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單元3日本帝國的對外擴張與衝擊</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單元3東南亞與南亞的自然環境及多元文化</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單元3政治參與</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10</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4/11</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4/15</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單元3日本帝國的對外擴張與衝擊</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單元3東南亞與南亞的自然環境及多元文化</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單元3政治參與</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11</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4/18</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4/22</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單元3日本帝國的對外擴張與衝擊</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單元3東南亞與南亞的自然環境及多元文化</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單元3政治參與</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12</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4/25</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4/29</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單元4中國共產政權的建立與發展</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單元4東南亞與南亞的經濟發展及區域結盟</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單元4民法與生活</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13</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5/2</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5/6</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單元4中國共產政權的建立與發展</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單元4東南亞與南亞的經濟發展及區域結盟</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單元4民法與生活</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14</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lastRenderedPageBreak/>
              <w:t>5/9</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5/13</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lastRenderedPageBreak/>
              <w:t>單元4中國共產政權的建立與發展</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單元4東南亞與南亞的經濟發展及區域結盟</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單元4民法與生活</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lastRenderedPageBreak/>
              <w:t>15</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5/16</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5/20</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單元4中國共產政權的建立與發展及複習評量</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單元4東南亞與南亞的經濟發展及區域結盟及複習評量</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單元4民法與生活及複習評量</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16</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5/23</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5/27</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 xml:space="preserve">單元5冷戰與中美蘇間的外交關係 </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單元5西亞與北非的區域特色</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單元5民事紛爭與救濟途徑</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17</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5/30</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6/3</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 xml:space="preserve">單元5冷戰與中美蘇間的外交關係 </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單元5西亞與北非的區域特色</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單元5民事紛爭與救濟途徑</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18</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6/6</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6/10</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 xml:space="preserve">單元5冷戰與中美蘇間的外交關係 </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單元5西亞與北非的區域特色</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單元5民事紛爭與救濟途徑</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19</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6/13</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6/17</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單元6東南亞地區的結盟與組織發展</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單元6西亞與北非的國際衝突</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單元6兒少權利的保護</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20</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6/20</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6/24</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單元6東南亞地區的結盟與組織發展</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單元6西亞與北非的國際衝突</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單元6兒少權利的保護</w:t>
            </w:r>
          </w:p>
        </w:tc>
      </w:tr>
      <w:tr w:rsidR="0009165A" w:rsidTr="001806CD">
        <w:tblPrEx>
          <w:tblBorders>
            <w:bottom w:val="thickThinSmallGap" w:sz="24" w:space="0" w:color="auto"/>
          </w:tblBorders>
        </w:tblPrEx>
        <w:trPr>
          <w:trHeight w:val="510"/>
        </w:trPr>
        <w:tc>
          <w:tcPr>
            <w:tcW w:w="693" w:type="dxa"/>
            <w:shd w:val="clear" w:color="auto" w:fill="FFFFFF" w:themeFill="background1"/>
            <w:vAlign w:val="center"/>
          </w:tcPr>
          <w:p w:rsidR="0009165A" w:rsidRDefault="0009165A" w:rsidP="00D36955">
            <w:pPr>
              <w:widowControl/>
              <w:jc w:val="center"/>
              <w:rPr>
                <w:rFonts w:ascii="標楷體" w:eastAsia="標楷體" w:hAnsi="標楷體" w:cs="新細明體"/>
                <w:color w:val="0D0D0D"/>
                <w:kern w:val="0"/>
                <w:szCs w:val="24"/>
              </w:rPr>
            </w:pPr>
            <w:r>
              <w:rPr>
                <w:rFonts w:ascii="標楷體" w:eastAsia="標楷體" w:hAnsi="標楷體" w:cs="新細明體" w:hint="eastAsia"/>
                <w:color w:val="0D0D0D"/>
                <w:kern w:val="0"/>
                <w:szCs w:val="24"/>
              </w:rPr>
              <w:t>21</w:t>
            </w:r>
          </w:p>
          <w:p w:rsidR="0009165A" w:rsidRPr="00DF2805" w:rsidRDefault="0009165A" w:rsidP="00D36955">
            <w:pPr>
              <w:widowControl/>
              <w:jc w:val="center"/>
              <w:rPr>
                <w:rFonts w:ascii="標楷體" w:eastAsia="標楷體" w:hAnsi="標楷體" w:cs="新細明體"/>
                <w:color w:val="0D0D0D"/>
                <w:kern w:val="0"/>
                <w:szCs w:val="24"/>
              </w:rPr>
            </w:pPr>
            <w:r w:rsidRPr="00DF2805">
              <w:rPr>
                <w:rFonts w:ascii="標楷體" w:eastAsia="標楷體" w:hAnsi="標楷體" w:cs="新細明體" w:hint="eastAsia"/>
                <w:color w:val="0D0D0D"/>
                <w:kern w:val="0"/>
                <w:szCs w:val="24"/>
              </w:rPr>
              <w:t>6/27</w:t>
            </w:r>
            <w:r w:rsidRPr="00DF2805">
              <w:rPr>
                <w:rFonts w:ascii="標楷體" w:eastAsia="標楷體" w:hAnsi="標楷體" w:cs="新細明體" w:hint="eastAsia"/>
                <w:color w:val="0D0D0D"/>
                <w:kern w:val="0"/>
                <w:szCs w:val="24"/>
              </w:rPr>
              <w:br/>
              <w:t>~</w:t>
            </w:r>
            <w:r w:rsidRPr="00DF2805">
              <w:rPr>
                <w:rFonts w:ascii="標楷體" w:eastAsia="標楷體" w:hAnsi="標楷體" w:cs="新細明體" w:hint="eastAsia"/>
                <w:color w:val="0D0D0D"/>
                <w:kern w:val="0"/>
                <w:szCs w:val="24"/>
              </w:rPr>
              <w:br/>
              <w:t>6/30</w:t>
            </w:r>
          </w:p>
        </w:tc>
        <w:tc>
          <w:tcPr>
            <w:tcW w:w="2709" w:type="dxa"/>
            <w:gridSpan w:val="3"/>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單元6東南亞地區的結盟與組織發展及複習評量</w:t>
            </w:r>
          </w:p>
        </w:tc>
        <w:tc>
          <w:tcPr>
            <w:tcW w:w="3402" w:type="dxa"/>
            <w:gridSpan w:val="2"/>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單元6西亞與北非的國際衝突及複習評量</w:t>
            </w:r>
          </w:p>
        </w:tc>
        <w:tc>
          <w:tcPr>
            <w:tcW w:w="2835" w:type="dxa"/>
            <w:shd w:val="clear" w:color="auto" w:fill="FFFFFF" w:themeFill="background1"/>
            <w:vAlign w:val="center"/>
          </w:tcPr>
          <w:p w:rsidR="0009165A" w:rsidRPr="000F4E97" w:rsidRDefault="0009165A" w:rsidP="00D36955">
            <w:pPr>
              <w:widowControl/>
              <w:jc w:val="center"/>
              <w:rPr>
                <w:rFonts w:ascii="標楷體" w:eastAsia="標楷體" w:hAnsi="標楷體" w:cs="新細明體"/>
                <w:color w:val="000000"/>
                <w:kern w:val="0"/>
                <w:szCs w:val="24"/>
              </w:rPr>
            </w:pPr>
            <w:r w:rsidRPr="000F4E97">
              <w:rPr>
                <w:rFonts w:ascii="標楷體" w:eastAsia="標楷體" w:hAnsi="標楷體" w:cs="新細明體" w:hint="eastAsia"/>
                <w:color w:val="000000"/>
                <w:kern w:val="0"/>
                <w:szCs w:val="24"/>
              </w:rPr>
              <w:t>單元6兒少權利的保護及複習評量</w:t>
            </w:r>
          </w:p>
        </w:tc>
      </w:tr>
    </w:tbl>
    <w:p w:rsidR="006E431C" w:rsidRDefault="006E431C" w:rsidP="00F03EB6">
      <w:pPr>
        <w:spacing w:beforeLines="50" w:before="120"/>
        <w:rPr>
          <w:rFonts w:ascii="標楷體" w:eastAsia="標楷體" w:hAnsi="標楷體"/>
          <w:sz w:val="28"/>
        </w:rPr>
      </w:pPr>
    </w:p>
    <w:p w:rsidR="00D708C1" w:rsidRDefault="00D708C1" w:rsidP="00F03EB6">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627482" w:rsidRPr="00EC275C" w:rsidTr="000D2B8F">
        <w:tc>
          <w:tcPr>
            <w:tcW w:w="9542" w:type="dxa"/>
            <w:gridSpan w:val="5"/>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hint="eastAsia"/>
                <w:szCs w:val="24"/>
              </w:rPr>
              <w:t>10</w:t>
            </w:r>
            <w:r w:rsidRPr="0098494C">
              <w:rPr>
                <w:rFonts w:ascii="標楷體" w:eastAsia="標楷體" w:hAnsi="標楷體" w:hint="eastAsia"/>
                <w:szCs w:val="24"/>
              </w:rPr>
              <w:t>學年度</w:t>
            </w:r>
            <w:r>
              <w:rPr>
                <w:rFonts w:ascii="標楷體" w:eastAsia="標楷體" w:hAnsi="標楷體" w:hint="eastAsia"/>
                <w:szCs w:val="24"/>
              </w:rPr>
              <w:t>九</w:t>
            </w:r>
            <w:r w:rsidRPr="0098494C">
              <w:rPr>
                <w:rFonts w:ascii="標楷體" w:eastAsia="標楷體" w:hAnsi="標楷體" w:hint="eastAsia"/>
                <w:szCs w:val="24"/>
              </w:rPr>
              <w:t>年級</w:t>
            </w:r>
            <w:r>
              <w:rPr>
                <w:rFonts w:ascii="標楷體" w:eastAsia="標楷體" w:hAnsi="標楷體" w:hint="eastAsia"/>
                <w:szCs w:val="24"/>
              </w:rPr>
              <w:t>第一學期社會(地理)</w:t>
            </w:r>
            <w:r w:rsidRPr="0098494C">
              <w:rPr>
                <w:rFonts w:ascii="標楷體" w:eastAsia="標楷體" w:hAnsi="標楷體" w:hint="eastAsia"/>
                <w:szCs w:val="24"/>
              </w:rPr>
              <w:t>領域課程計畫</w:t>
            </w:r>
          </w:p>
        </w:tc>
      </w:tr>
      <w:tr w:rsidR="00627482" w:rsidRPr="00EC275C" w:rsidTr="000D2B8F">
        <w:tc>
          <w:tcPr>
            <w:tcW w:w="1515"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627482" w:rsidRPr="0098494C" w:rsidRDefault="00627482" w:rsidP="000D2B8F">
            <w:pPr>
              <w:snapToGrid w:val="0"/>
              <w:spacing w:line="280" w:lineRule="atLeast"/>
              <w:jc w:val="center"/>
              <w:rPr>
                <w:rFonts w:ascii="標楷體" w:eastAsia="標楷體" w:hAnsi="標楷體"/>
                <w:szCs w:val="24"/>
              </w:rPr>
            </w:pPr>
            <w:r>
              <w:rPr>
                <w:rFonts w:ascii="標楷體" w:eastAsia="標楷體" w:hAnsi="標楷體" w:hint="eastAsia"/>
                <w:szCs w:val="24"/>
              </w:rPr>
              <w:t>1</w:t>
            </w:r>
            <w:r w:rsidRPr="0098494C">
              <w:rPr>
                <w:rFonts w:ascii="標楷體" w:eastAsia="標楷體" w:hAnsi="標楷體" w:hint="eastAsia"/>
                <w:szCs w:val="24"/>
              </w:rPr>
              <w:t>節</w:t>
            </w:r>
          </w:p>
        </w:tc>
        <w:tc>
          <w:tcPr>
            <w:tcW w:w="2389"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627482" w:rsidRPr="0098494C" w:rsidRDefault="00627482" w:rsidP="000D2B8F">
            <w:pPr>
              <w:snapToGrid w:val="0"/>
              <w:spacing w:line="280" w:lineRule="atLeast"/>
              <w:jc w:val="both"/>
              <w:rPr>
                <w:rFonts w:ascii="標楷體" w:eastAsia="標楷體" w:hAnsi="標楷體"/>
                <w:szCs w:val="24"/>
              </w:rPr>
            </w:pPr>
            <w:r>
              <w:rPr>
                <w:rFonts w:ascii="標楷體" w:eastAsia="標楷體" w:hAnsi="標楷體" w:hint="eastAsia"/>
                <w:szCs w:val="24"/>
              </w:rPr>
              <w:t>九</w:t>
            </w:r>
            <w:r w:rsidRPr="0098494C">
              <w:rPr>
                <w:rFonts w:ascii="標楷體" w:eastAsia="標楷體" w:hAnsi="標楷體" w:hint="eastAsia"/>
                <w:szCs w:val="24"/>
              </w:rPr>
              <w:t>年級教學團隊</w:t>
            </w:r>
          </w:p>
        </w:tc>
      </w:tr>
      <w:tr w:rsidR="00627482" w:rsidRPr="00EC275C" w:rsidTr="000D2B8F">
        <w:trPr>
          <w:trHeight w:val="320"/>
        </w:trPr>
        <w:tc>
          <w:tcPr>
            <w:tcW w:w="1515" w:type="dxa"/>
            <w:vMerge w:val="restart"/>
            <w:shd w:val="clear" w:color="auto" w:fill="FDE9D9" w:themeFill="accent6" w:themeFillTint="33"/>
            <w:vAlign w:val="center"/>
          </w:tcPr>
          <w:p w:rsidR="00627482" w:rsidRPr="0098494C" w:rsidRDefault="00627482" w:rsidP="000D2B8F">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627482" w:rsidRPr="0098494C" w:rsidRDefault="00627482" w:rsidP="000D2B8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627482" w:rsidRPr="0098494C" w:rsidRDefault="00627482" w:rsidP="000D2B8F">
            <w:pPr>
              <w:contextualSpacing/>
              <w:jc w:val="center"/>
              <w:rPr>
                <w:rFonts w:ascii="標楷體" w:eastAsia="標楷體" w:hAnsi="標楷體"/>
                <w:sz w:val="16"/>
                <w:szCs w:val="24"/>
              </w:rPr>
            </w:pPr>
            <w:r w:rsidRPr="0098494C">
              <w:rPr>
                <w:rFonts w:ascii="標楷體" w:eastAsia="標楷體" w:hAnsi="標楷體" w:hint="eastAsia"/>
                <w:sz w:val="16"/>
                <w:szCs w:val="24"/>
              </w:rPr>
              <w:t xml:space="preserve">□A1.身心素質與自我精進   </w:t>
            </w:r>
            <w:r>
              <w:rPr>
                <w:rFonts w:ascii="標楷體" w:eastAsia="標楷體" w:hAnsi="標楷體" w:hint="eastAsia"/>
                <w:sz w:val="16"/>
                <w:szCs w:val="24"/>
              </w:rPr>
              <w:t>■</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B1.符號運用與溝通表達  □</w:t>
            </w:r>
            <w:r w:rsidRPr="0098494C">
              <w:rPr>
                <w:rFonts w:ascii="標楷體" w:eastAsia="標楷體" w:hAnsi="標楷體"/>
                <w:sz w:val="16"/>
                <w:szCs w:val="24"/>
              </w:rPr>
              <w:t>B2.</w:t>
            </w:r>
            <w:r w:rsidRPr="0098494C">
              <w:rPr>
                <w:rFonts w:ascii="標楷體" w:eastAsia="標楷體" w:hAnsi="標楷體" w:hint="eastAsia"/>
                <w:sz w:val="16"/>
                <w:szCs w:val="24"/>
              </w:rPr>
              <w:t xml:space="preserve">科技資訊與媒體素養  </w:t>
            </w:r>
            <w:r>
              <w:rPr>
                <w:rFonts w:ascii="標楷體" w:eastAsia="標楷體" w:hAnsi="標楷體" w:hint="eastAsia"/>
                <w:sz w:val="16"/>
                <w:szCs w:val="24"/>
              </w:rPr>
              <w:t>■</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 xml:space="preserve">C1.道德實踐與公民意識 </w:t>
            </w:r>
            <w:r>
              <w:rPr>
                <w:rFonts w:ascii="標楷體" w:eastAsia="標楷體" w:hAnsi="標楷體" w:hint="eastAsia"/>
                <w:sz w:val="16"/>
                <w:szCs w:val="24"/>
              </w:rPr>
              <w:t>■</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Pr>
                <w:rFonts w:ascii="標楷體" w:eastAsia="標楷體" w:hAnsi="標楷體" w:hint="eastAsia"/>
                <w:sz w:val="16"/>
                <w:szCs w:val="24"/>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D36955" w:rsidRPr="00D34901" w:rsidRDefault="00D36955" w:rsidP="00D36955">
            <w:pPr>
              <w:snapToGrid w:val="0"/>
              <w:jc w:val="both"/>
              <w:rPr>
                <w:rFonts w:ascii="標楷體" w:eastAsia="標楷體" w:hAnsi="標楷體"/>
                <w:sz w:val="22"/>
                <w:bdr w:val="single" w:sz="4" w:space="0" w:color="auto"/>
              </w:rPr>
            </w:pPr>
            <w:r w:rsidRPr="00D34901">
              <w:rPr>
                <w:rFonts w:ascii="標楷體" w:eastAsia="標楷體" w:hAnsi="標楷體" w:hint="eastAsia"/>
                <w:sz w:val="22"/>
                <w:bdr w:val="single" w:sz="4" w:space="0" w:color="auto"/>
              </w:rPr>
              <w:t>學習表現</w:t>
            </w:r>
          </w:p>
          <w:p w:rsidR="00D36955" w:rsidRPr="00D34901" w:rsidRDefault="00D36955" w:rsidP="00D36955">
            <w:r w:rsidRPr="00D34901">
              <w:rPr>
                <w:rFonts w:ascii="標楷體" w:eastAsia="標楷體" w:hAnsi="標楷體" w:hint="eastAsia"/>
                <w:sz w:val="22"/>
              </w:rPr>
              <w:t>社1a-IV-1 發覺生活經驗或社會現象與社會領域內容知識的關係。</w:t>
            </w:r>
          </w:p>
          <w:p w:rsidR="00D36955" w:rsidRPr="00D34901" w:rsidRDefault="00D36955" w:rsidP="00D36955">
            <w:r w:rsidRPr="00D34901">
              <w:rPr>
                <w:rFonts w:ascii="標楷體" w:eastAsia="標楷體" w:hAnsi="標楷體" w:hint="eastAsia"/>
                <w:sz w:val="22"/>
              </w:rPr>
              <w:t>社2a-IV-3 關心不同的社會文化及其發展，並展現開闊的世界觀。</w:t>
            </w:r>
          </w:p>
          <w:p w:rsidR="00D36955" w:rsidRPr="00D34901" w:rsidRDefault="00D36955" w:rsidP="00D36955">
            <w:r w:rsidRPr="00D34901">
              <w:rPr>
                <w:rFonts w:ascii="標楷體" w:eastAsia="標楷體" w:hAnsi="標楷體" w:hint="eastAsia"/>
                <w:sz w:val="22"/>
              </w:rPr>
              <w:t>社2b-IV-2 尊重不同群體文化的差異性，並欣賞其文化之美。</w:t>
            </w:r>
          </w:p>
          <w:p w:rsidR="00D36955" w:rsidRPr="00D34901" w:rsidRDefault="00D36955" w:rsidP="00D36955">
            <w:r w:rsidRPr="00D34901">
              <w:rPr>
                <w:rFonts w:ascii="標楷體" w:eastAsia="標楷體" w:hAnsi="標楷體" w:hint="eastAsia"/>
                <w:sz w:val="22"/>
              </w:rPr>
              <w:t>社3b-IV-3 使用文字、照片、圖表、數據、地圖、年表、言語等多種方式，呈現並解釋探究結果。</w:t>
            </w:r>
          </w:p>
          <w:p w:rsidR="00D36955" w:rsidRPr="00D34901" w:rsidRDefault="00D36955" w:rsidP="00D36955">
            <w:r w:rsidRPr="00D34901">
              <w:rPr>
                <w:rFonts w:ascii="標楷體" w:eastAsia="標楷體" w:hAnsi="標楷體" w:hint="eastAsia"/>
                <w:sz w:val="22"/>
              </w:rPr>
              <w:lastRenderedPageBreak/>
              <w:t>社3d-IV-1 規劃與執行社會領域的問題探究、訪查、創作或展演等活動。</w:t>
            </w:r>
          </w:p>
          <w:p w:rsidR="00D36955" w:rsidRPr="00D34901" w:rsidRDefault="00D36955" w:rsidP="00D36955">
            <w:r w:rsidRPr="00D34901">
              <w:rPr>
                <w:rFonts w:ascii="標楷體" w:eastAsia="標楷體" w:hAnsi="標楷體" w:hint="eastAsia"/>
                <w:sz w:val="22"/>
              </w:rPr>
              <w:t>地1a-IV-1 說明重要地理現象分布特性的成因。</w:t>
            </w:r>
          </w:p>
          <w:p w:rsidR="00D36955" w:rsidRPr="00D34901" w:rsidRDefault="00D36955" w:rsidP="00D36955">
            <w:r w:rsidRPr="00D34901">
              <w:rPr>
                <w:rFonts w:ascii="標楷體" w:eastAsia="標楷體" w:hAnsi="標楷體" w:hint="eastAsia"/>
                <w:sz w:val="22"/>
              </w:rPr>
              <w:t>地1a-IV-2 說明重要環境、經濟與文化議題間的相互關係。</w:t>
            </w:r>
          </w:p>
          <w:p w:rsidR="00D36955" w:rsidRPr="00D34901" w:rsidRDefault="00D36955" w:rsidP="00D36955">
            <w:r w:rsidRPr="00D34901">
              <w:rPr>
                <w:rFonts w:ascii="標楷體" w:eastAsia="標楷體" w:hAnsi="標楷體" w:hint="eastAsia"/>
                <w:sz w:val="22"/>
              </w:rPr>
              <w:t>地1b-IV-2 歸納自然與人文環境互動的結果。</w:t>
            </w:r>
          </w:p>
          <w:p w:rsidR="00D36955" w:rsidRPr="00D34901" w:rsidRDefault="00D36955" w:rsidP="00D36955">
            <w:r w:rsidRPr="00D34901">
              <w:rPr>
                <w:rFonts w:ascii="標楷體" w:eastAsia="標楷體" w:hAnsi="標楷體" w:hint="eastAsia"/>
                <w:sz w:val="22"/>
              </w:rPr>
              <w:t>地1c-IV-2 反思各種地理環境與議題的內涵，並提出相關意見。</w:t>
            </w:r>
          </w:p>
          <w:p w:rsidR="00D36955" w:rsidRPr="00D34901" w:rsidRDefault="00D36955" w:rsidP="00D36955">
            <w:pPr>
              <w:snapToGrid w:val="0"/>
              <w:jc w:val="both"/>
              <w:rPr>
                <w:rFonts w:ascii="標楷體" w:eastAsia="標楷體" w:hAnsi="標楷體"/>
                <w:sz w:val="22"/>
                <w:bdr w:val="single" w:sz="4" w:space="0" w:color="auto"/>
              </w:rPr>
            </w:pPr>
            <w:r w:rsidRPr="00D34901">
              <w:rPr>
                <w:rFonts w:ascii="標楷體" w:eastAsia="標楷體" w:hAnsi="標楷體" w:hint="eastAsia"/>
                <w:sz w:val="22"/>
                <w:bdr w:val="single" w:sz="4" w:space="0" w:color="auto"/>
              </w:rPr>
              <w:t>學習內容</w:t>
            </w:r>
          </w:p>
          <w:p w:rsidR="00D36955" w:rsidRPr="00D34901" w:rsidRDefault="00D36955" w:rsidP="00D36955">
            <w:r w:rsidRPr="00D34901">
              <w:rPr>
                <w:rFonts w:ascii="標楷體" w:eastAsia="標楷體" w:hAnsi="標楷體" w:hint="eastAsia"/>
                <w:sz w:val="22"/>
              </w:rPr>
              <w:t>地Bg-IV-1 自然環境與資源。</w:t>
            </w:r>
          </w:p>
          <w:p w:rsidR="00D36955" w:rsidRPr="00D34901" w:rsidRDefault="00D36955" w:rsidP="00D36955">
            <w:r w:rsidRPr="00D34901">
              <w:rPr>
                <w:rFonts w:ascii="標楷體" w:eastAsia="標楷體" w:hAnsi="標楷體" w:hint="eastAsia"/>
                <w:sz w:val="22"/>
              </w:rPr>
              <w:t>地Bg-IV-2 漠南非洲的文化特色與影響。</w:t>
            </w:r>
          </w:p>
          <w:p w:rsidR="00D36955" w:rsidRPr="00D34901" w:rsidRDefault="00D36955" w:rsidP="00D36955">
            <w:r w:rsidRPr="00D34901">
              <w:rPr>
                <w:rFonts w:ascii="標楷體" w:eastAsia="標楷體" w:hAnsi="標楷體" w:hint="eastAsia"/>
                <w:sz w:val="22"/>
              </w:rPr>
              <w:t>地Bg-IV-3 現代經濟的發展與挑戰。</w:t>
            </w:r>
          </w:p>
          <w:p w:rsidR="00D36955" w:rsidRPr="00D34901" w:rsidRDefault="00D36955" w:rsidP="00D36955">
            <w:r w:rsidRPr="00D34901">
              <w:rPr>
                <w:rFonts w:ascii="標楷體" w:eastAsia="標楷體" w:hAnsi="標楷體" w:hint="eastAsia"/>
                <w:sz w:val="22"/>
              </w:rPr>
              <w:t>地Bg-IV-4 問題探究：漠南非洲的公平貿易議題。</w:t>
            </w:r>
          </w:p>
          <w:p w:rsidR="00D36955" w:rsidRPr="00D34901" w:rsidRDefault="00D36955" w:rsidP="00D36955">
            <w:r w:rsidRPr="00D34901">
              <w:rPr>
                <w:rFonts w:ascii="標楷體" w:eastAsia="標楷體" w:hAnsi="標楷體" w:hint="eastAsia"/>
                <w:sz w:val="22"/>
              </w:rPr>
              <w:t>地Bh-IV-1 自然環境背景。</w:t>
            </w:r>
          </w:p>
          <w:p w:rsidR="00D36955" w:rsidRPr="00D34901" w:rsidRDefault="00D36955" w:rsidP="00D36955">
            <w:r w:rsidRPr="00D34901">
              <w:rPr>
                <w:rFonts w:ascii="標楷體" w:eastAsia="標楷體" w:hAnsi="標楷體" w:hint="eastAsia"/>
                <w:sz w:val="22"/>
              </w:rPr>
              <w:t>地Bh-IV-2 產業活動的發展與文化特色。</w:t>
            </w:r>
          </w:p>
          <w:p w:rsidR="00D36955" w:rsidRPr="00D34901" w:rsidRDefault="00D36955" w:rsidP="00D36955">
            <w:r w:rsidRPr="00D34901">
              <w:rPr>
                <w:rFonts w:ascii="標楷體" w:eastAsia="標楷體" w:hAnsi="標楷體" w:hint="eastAsia"/>
                <w:sz w:val="22"/>
              </w:rPr>
              <w:t>地Bh-IV-3 現代經濟的發展與區域結盟。</w:t>
            </w:r>
          </w:p>
          <w:p w:rsidR="00D36955" w:rsidRPr="00D34901" w:rsidRDefault="00D36955" w:rsidP="00D36955">
            <w:r w:rsidRPr="00D34901">
              <w:rPr>
                <w:rFonts w:ascii="標楷體" w:eastAsia="標楷體" w:hAnsi="標楷體" w:hint="eastAsia"/>
                <w:sz w:val="22"/>
              </w:rPr>
              <w:t>地Bh-IV-4 問題探究：歐洲發展綠能的原因與條件。</w:t>
            </w:r>
          </w:p>
          <w:p w:rsidR="00D36955" w:rsidRPr="00D34901" w:rsidRDefault="00D36955" w:rsidP="00D36955">
            <w:r w:rsidRPr="00D34901">
              <w:rPr>
                <w:rFonts w:ascii="標楷體" w:eastAsia="標楷體" w:hAnsi="標楷體" w:hint="eastAsia"/>
                <w:sz w:val="22"/>
              </w:rPr>
              <w:t>地Bi-IV-1 自然環境背景。</w:t>
            </w:r>
          </w:p>
          <w:p w:rsidR="00D36955" w:rsidRPr="00D34901" w:rsidRDefault="00D36955" w:rsidP="00D36955">
            <w:r w:rsidRPr="00D34901">
              <w:rPr>
                <w:rFonts w:ascii="標楷體" w:eastAsia="標楷體" w:hAnsi="標楷體" w:hint="eastAsia"/>
                <w:sz w:val="22"/>
              </w:rPr>
              <w:t>地Bi-IV-2 移民與產業活動的發展。</w:t>
            </w:r>
          </w:p>
          <w:p w:rsidR="00D36955" w:rsidRPr="00D34901" w:rsidRDefault="00D36955" w:rsidP="00D36955">
            <w:r w:rsidRPr="00D34901">
              <w:rPr>
                <w:rFonts w:ascii="標楷體" w:eastAsia="標楷體" w:hAnsi="標楷體" w:hint="eastAsia"/>
                <w:sz w:val="22"/>
              </w:rPr>
              <w:t>地Bi-IV-3 經濟發展的區域差異。</w:t>
            </w:r>
          </w:p>
          <w:p w:rsidR="00627482" w:rsidRPr="00EC275C" w:rsidRDefault="00627482" w:rsidP="000D2B8F">
            <w:pPr>
              <w:snapToGrid w:val="0"/>
              <w:spacing w:line="280" w:lineRule="atLeast"/>
              <w:jc w:val="both"/>
              <w:rPr>
                <w:rFonts w:ascii="標楷體" w:eastAsia="標楷體" w:hAnsi="標楷體"/>
                <w:szCs w:val="24"/>
              </w:rPr>
            </w:pP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4"/>
            <w:vAlign w:val="center"/>
          </w:tcPr>
          <w:p w:rsidR="00627482" w:rsidRPr="00EC275C" w:rsidRDefault="00627482" w:rsidP="000D2B8F">
            <w:pPr>
              <w:snapToGrid w:val="0"/>
              <w:spacing w:line="280" w:lineRule="atLeast"/>
              <w:jc w:val="both"/>
              <w:rPr>
                <w:rFonts w:ascii="標楷體" w:eastAsia="標楷體" w:hAnsi="標楷體"/>
                <w:szCs w:val="24"/>
              </w:rPr>
            </w:pPr>
            <w:r w:rsidRPr="00D47EBB">
              <w:rPr>
                <w:rFonts w:ascii="標楷體" w:eastAsia="標楷體" w:hAnsi="標楷體" w:hint="eastAsia"/>
                <w:color w:val="000000" w:themeColor="text1"/>
                <w:szCs w:val="24"/>
              </w:rPr>
              <w:t>環境教育、多元文化教育、閱讀素養教育</w:t>
            </w:r>
            <w:r>
              <w:rPr>
                <w:rFonts w:ascii="標楷體" w:eastAsia="標楷體" w:hAnsi="標楷體" w:hint="eastAsia"/>
                <w:color w:val="000000" w:themeColor="text1"/>
                <w:szCs w:val="24"/>
              </w:rPr>
              <w:t>、人權</w:t>
            </w:r>
            <w:r w:rsidRPr="00D47EBB">
              <w:rPr>
                <w:rFonts w:ascii="標楷體" w:eastAsia="標楷體" w:hAnsi="標楷體" w:hint="eastAsia"/>
                <w:color w:val="000000" w:themeColor="text1"/>
                <w:szCs w:val="24"/>
              </w:rPr>
              <w:t>教育</w:t>
            </w:r>
            <w:r>
              <w:rPr>
                <w:rFonts w:ascii="標楷體" w:eastAsia="標楷體" w:hAnsi="標楷體" w:hint="eastAsia"/>
                <w:color w:val="000000" w:themeColor="text1"/>
                <w:szCs w:val="24"/>
              </w:rPr>
              <w:t>、品德</w:t>
            </w:r>
            <w:r w:rsidRPr="00D47EBB">
              <w:rPr>
                <w:rFonts w:ascii="標楷體" w:eastAsia="標楷體" w:hAnsi="標楷體" w:hint="eastAsia"/>
                <w:color w:val="000000" w:themeColor="text1"/>
                <w:szCs w:val="24"/>
              </w:rPr>
              <w:t>教育</w:t>
            </w:r>
            <w:r>
              <w:rPr>
                <w:rFonts w:ascii="標楷體" w:eastAsia="標楷體" w:hAnsi="標楷體" w:hint="eastAsia"/>
                <w:color w:val="000000" w:themeColor="text1"/>
                <w:szCs w:val="24"/>
              </w:rPr>
              <w:t>、生命</w:t>
            </w:r>
            <w:r w:rsidRPr="00D47EBB">
              <w:rPr>
                <w:rFonts w:ascii="標楷體" w:eastAsia="標楷體" w:hAnsi="標楷體" w:hint="eastAsia"/>
                <w:color w:val="000000" w:themeColor="text1"/>
                <w:szCs w:val="24"/>
              </w:rPr>
              <w:t>教育</w:t>
            </w:r>
          </w:p>
        </w:tc>
      </w:tr>
      <w:tr w:rsidR="00627482" w:rsidRPr="00EC275C" w:rsidTr="000D2B8F">
        <w:tc>
          <w:tcPr>
            <w:tcW w:w="1515" w:type="dxa"/>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學習目標</w:t>
            </w:r>
          </w:p>
        </w:tc>
        <w:tc>
          <w:tcPr>
            <w:tcW w:w="8027" w:type="dxa"/>
            <w:gridSpan w:val="4"/>
            <w:vAlign w:val="center"/>
          </w:tcPr>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1.認識漠南非洲的自然環境與文化特色。</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2.了解不公平貿易貿易制度的形成與對漠南非洲的影響。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3.認識歐洲的自然環境與產業發展。</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4.明白歐盟形成的原因與影響。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5.認識俄羅斯的自然環境與產業發展。</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6.了解北美洲的自然環境與產業特色。</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7.明白北美洲經濟發達的原因。</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8.認識中南美洲的自然環境與文化融合特色。</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9.了解開發熱帶雨林的原因與影響。</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p w:rsidR="00627482" w:rsidRPr="00A60C56" w:rsidRDefault="00627482" w:rsidP="000D2B8F">
            <w:pPr>
              <w:snapToGrid w:val="0"/>
              <w:spacing w:line="280" w:lineRule="atLeast"/>
              <w:jc w:val="both"/>
              <w:rPr>
                <w:rFonts w:ascii="Arial" w:eastAsia="標楷體" w:hAnsi="Arial"/>
                <w:color w:val="000000" w:themeColor="text1"/>
                <w:szCs w:val="24"/>
              </w:rPr>
            </w:pPr>
            <w:r w:rsidRPr="00A60C56">
              <w:rPr>
                <w:rFonts w:ascii="Arial" w:eastAsia="標楷體" w:hAnsi="Arial" w:hint="eastAsia"/>
                <w:color w:val="000000" w:themeColor="text1"/>
                <w:szCs w:val="24"/>
              </w:rPr>
              <w:t>一、教材來源</w:t>
            </w:r>
          </w:p>
          <w:p w:rsidR="00627482" w:rsidRPr="00A60C56" w:rsidRDefault="00627482" w:rsidP="000D2B8F">
            <w:pPr>
              <w:snapToGrid w:val="0"/>
              <w:spacing w:line="280" w:lineRule="atLeast"/>
              <w:jc w:val="both"/>
              <w:rPr>
                <w:rFonts w:ascii="Arial" w:eastAsia="標楷體" w:hAnsi="Arial"/>
                <w:color w:val="000000" w:themeColor="text1"/>
                <w:szCs w:val="24"/>
              </w:rPr>
            </w:pPr>
            <w:r w:rsidRPr="00A60C56">
              <w:rPr>
                <w:rFonts w:ascii="Arial" w:eastAsia="標楷體" w:hAnsi="Arial" w:hint="eastAsia"/>
                <w:color w:val="000000" w:themeColor="text1"/>
                <w:szCs w:val="24"/>
              </w:rPr>
              <w:t>以出版社教材為主：</w:t>
            </w:r>
          </w:p>
          <w:tbl>
            <w:tblPr>
              <w:tblStyle w:val="a9"/>
              <w:tblW w:w="0" w:type="auto"/>
              <w:tblInd w:w="440" w:type="dxa"/>
              <w:tblLook w:val="04A0" w:firstRow="1" w:lastRow="0" w:firstColumn="1" w:lastColumn="0" w:noHBand="0" w:noVBand="1"/>
            </w:tblPr>
            <w:tblGrid>
              <w:gridCol w:w="2163"/>
              <w:gridCol w:w="2164"/>
              <w:gridCol w:w="2164"/>
            </w:tblGrid>
            <w:tr w:rsidR="00627482" w:rsidRPr="00A60C56" w:rsidTr="000D2B8F">
              <w:trPr>
                <w:trHeight w:val="397"/>
              </w:trPr>
              <w:tc>
                <w:tcPr>
                  <w:tcW w:w="2163" w:type="dxa"/>
                  <w:shd w:val="clear" w:color="auto" w:fill="D9D9D9" w:themeFill="background1" w:themeFillShade="D9"/>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年級</w:t>
                  </w:r>
                </w:p>
              </w:tc>
              <w:tc>
                <w:tcPr>
                  <w:tcW w:w="2164" w:type="dxa"/>
                  <w:shd w:val="clear" w:color="auto" w:fill="D9D9D9" w:themeFill="background1" w:themeFillShade="D9"/>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出版社</w:t>
                  </w:r>
                </w:p>
              </w:tc>
              <w:tc>
                <w:tcPr>
                  <w:tcW w:w="2164" w:type="dxa"/>
                  <w:shd w:val="clear" w:color="auto" w:fill="D9D9D9" w:themeFill="background1" w:themeFillShade="D9"/>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冊數</w:t>
                  </w:r>
                </w:p>
              </w:tc>
            </w:tr>
            <w:tr w:rsidR="00627482" w:rsidRPr="00A60C56" w:rsidTr="000D2B8F">
              <w:trPr>
                <w:trHeight w:val="397"/>
              </w:trPr>
              <w:tc>
                <w:tcPr>
                  <w:tcW w:w="2163" w:type="dxa"/>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九年級</w:t>
                  </w:r>
                </w:p>
              </w:tc>
              <w:tc>
                <w:tcPr>
                  <w:tcW w:w="2164" w:type="dxa"/>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康軒</w:t>
                  </w:r>
                </w:p>
              </w:tc>
              <w:tc>
                <w:tcPr>
                  <w:tcW w:w="2164" w:type="dxa"/>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五、六冊</w:t>
                  </w:r>
                </w:p>
              </w:tc>
            </w:tr>
          </w:tbl>
          <w:p w:rsidR="00627482" w:rsidRPr="00A60C56" w:rsidRDefault="00627482" w:rsidP="000D2B8F">
            <w:pPr>
              <w:snapToGrid w:val="0"/>
              <w:spacing w:line="280" w:lineRule="atLeast"/>
              <w:jc w:val="both"/>
              <w:rPr>
                <w:rFonts w:ascii="標楷體" w:eastAsia="標楷體" w:hAnsi="標楷體"/>
                <w:color w:val="000000" w:themeColor="text1"/>
                <w:szCs w:val="24"/>
              </w:rPr>
            </w:pP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二、教學資源</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1.教科用書及自編教材</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2.數位媒材及網路資源</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3.圖書館（室）及圖書教室</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4.智慧（專科）教室（觸控白板、即時回饋系統）</w:t>
            </w:r>
          </w:p>
          <w:p w:rsidR="00627482" w:rsidRPr="00A60C56" w:rsidRDefault="00627482" w:rsidP="000D2B8F">
            <w:pPr>
              <w:snapToGrid w:val="0"/>
              <w:spacing w:line="280" w:lineRule="atLeast"/>
              <w:jc w:val="both"/>
              <w:rPr>
                <w:rFonts w:ascii="Arial" w:eastAsia="標楷體" w:hAnsi="Arial"/>
                <w:color w:val="000000" w:themeColor="text1"/>
                <w:szCs w:val="24"/>
              </w:rPr>
            </w:pPr>
          </w:p>
          <w:p w:rsidR="00627482" w:rsidRPr="00A60C56" w:rsidRDefault="00627482" w:rsidP="000D2B8F">
            <w:pPr>
              <w:snapToGrid w:val="0"/>
              <w:spacing w:line="280" w:lineRule="atLeast"/>
              <w:ind w:left="240" w:hangingChars="100" w:hanging="240"/>
              <w:jc w:val="both"/>
              <w:rPr>
                <w:rFonts w:ascii="Arial" w:eastAsia="標楷體" w:hAnsi="Arial"/>
                <w:color w:val="000000" w:themeColor="text1"/>
                <w:szCs w:val="24"/>
              </w:rPr>
            </w:pPr>
            <w:r w:rsidRPr="00A60C56">
              <w:rPr>
                <w:rFonts w:ascii="Arial" w:eastAsia="標楷體" w:hAnsi="Arial" w:hint="eastAsia"/>
                <w:color w:val="000000" w:themeColor="text1"/>
                <w:szCs w:val="24"/>
              </w:rPr>
              <w:t>三、教學評量</w:t>
            </w:r>
          </w:p>
          <w:p w:rsidR="00627482" w:rsidRPr="00581E84" w:rsidRDefault="00627482" w:rsidP="000D2B8F">
            <w:pPr>
              <w:snapToGrid w:val="0"/>
              <w:spacing w:line="280" w:lineRule="atLeast"/>
              <w:ind w:firstLineChars="200" w:firstLine="480"/>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tc>
      </w:tr>
      <w:tr w:rsidR="00D708C1" w:rsidTr="00D708C1">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708C1" w:rsidRPr="00D708C1" w:rsidRDefault="00D708C1" w:rsidP="00D708C1">
            <w:pPr>
              <w:snapToGrid w:val="0"/>
              <w:spacing w:line="280" w:lineRule="atLeast"/>
              <w:jc w:val="center"/>
              <w:rPr>
                <w:rFonts w:ascii="標楷體" w:eastAsia="標楷體" w:hAnsi="標楷體"/>
                <w:b/>
                <w:szCs w:val="24"/>
              </w:rPr>
            </w:pPr>
          </w:p>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t>日期</w:t>
            </w:r>
          </w:p>
          <w:p w:rsidR="00D708C1" w:rsidRPr="00D708C1" w:rsidRDefault="00D708C1" w:rsidP="00D708C1">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D708C1" w:rsidRPr="00D708C1" w:rsidRDefault="00D708C1" w:rsidP="00D708C1">
            <w:pPr>
              <w:snapToGrid w:val="0"/>
              <w:spacing w:line="280" w:lineRule="atLeast"/>
              <w:jc w:val="both"/>
              <w:rPr>
                <w:rFonts w:ascii="Arial" w:eastAsia="標楷體" w:hAnsi="Arial"/>
                <w:color w:val="000000" w:themeColor="text1"/>
                <w:szCs w:val="24"/>
              </w:rPr>
            </w:pPr>
            <w:r w:rsidRPr="00D708C1">
              <w:rPr>
                <w:rFonts w:ascii="Arial" w:eastAsia="標楷體" w:hAnsi="Arial"/>
                <w:color w:val="000000" w:themeColor="text1"/>
                <w:szCs w:val="24"/>
              </w:rPr>
              <w:lastRenderedPageBreak/>
              <w:t>單元名稱</w:t>
            </w:r>
            <w:r w:rsidRPr="00D708C1">
              <w:rPr>
                <w:rFonts w:ascii="Arial" w:eastAsia="標楷體" w:hAnsi="Arial"/>
                <w:color w:val="000000" w:themeColor="text1"/>
                <w:szCs w:val="24"/>
              </w:rPr>
              <w:t>/</w:t>
            </w:r>
            <w:r w:rsidRPr="00D708C1">
              <w:rPr>
                <w:rFonts w:ascii="Arial" w:eastAsia="標楷體" w:hAnsi="Arial"/>
                <w:color w:val="000000" w:themeColor="text1"/>
                <w:szCs w:val="24"/>
              </w:rPr>
              <w:t>內容課程名稱</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8/30-9/5</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第一章漠南非洲的自然環境與文化</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2</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9/6-9/12</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第一章漠南非洲的自然環境與文化</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3</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9/13-9/19</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第一章漠南非洲的自然環境與文化</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4</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9/20-9/26</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第二章漠南非洲的產業與經濟發展</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5</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9/27-10/3</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第二章漠南非洲的產業與經濟發展</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6</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10/4-10/10</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第二章漠南非洲的產業與經濟發展</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7</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10/11-10/17</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＊第一次評量週</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第三章歐洲與俄羅斯的自然環境（第一次段考）</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8</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10/18-10/24</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第三章歐洲與俄羅斯的自然環境</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9</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10/25-10/31</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第三章歐洲與俄羅斯的自然環境</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10</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11/1-11/7</w:t>
            </w:r>
          </w:p>
          <w:p w:rsidR="00D36955" w:rsidRPr="00D708C1" w:rsidRDefault="00D36955" w:rsidP="00D36955">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第三章歐洲與俄羅斯的自然環境</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11/8-11/14</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第四章歐洲與俄羅斯的產業與文化</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12</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11/15-11/21</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第四章歐洲與俄羅斯的產業與文化</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13</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11/22-11/28</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第四章歐洲與俄羅斯的產業與文化</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14</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11/29-12/5</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＊第二次評量週</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第四章歐洲與俄羅斯的產業與文化（第二次段考）</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15</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12/6-12/12</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第五章北美洲</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16</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12/13-12/19</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第五章北美洲</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17</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12/20-12/26</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lastRenderedPageBreak/>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第五章北美洲</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18</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12/27-1/2</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第六章中南美洲</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19</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1/3-1/9</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第六章中南美洲</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20</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1/10-1/16</w:t>
            </w:r>
          </w:p>
          <w:p w:rsidR="00D36955" w:rsidRPr="00D708C1" w:rsidRDefault="00D36955" w:rsidP="00D36955">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第六章中南美洲</w:t>
            </w:r>
          </w:p>
        </w:tc>
      </w:tr>
      <w:tr w:rsidR="00D36955" w:rsidTr="00D36955">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21</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1/17-1/23</w:t>
            </w:r>
          </w:p>
          <w:p w:rsidR="00D36955" w:rsidRPr="00D708C1" w:rsidRDefault="00D36955" w:rsidP="00D36955">
            <w:pPr>
              <w:snapToGrid w:val="0"/>
              <w:spacing w:line="280" w:lineRule="atLeast"/>
              <w:jc w:val="center"/>
              <w:rPr>
                <w:rFonts w:ascii="標楷體" w:eastAsia="標楷體" w:hAnsi="標楷體"/>
                <w:b/>
                <w:szCs w:val="24"/>
              </w:rPr>
            </w:pPr>
            <w:r w:rsidRPr="00D708C1">
              <w:rPr>
                <w:rFonts w:ascii="標楷體" w:eastAsia="標楷體" w:hAnsi="標楷體"/>
                <w:b/>
                <w:szCs w:val="24"/>
              </w:rPr>
              <w:t>＊第三次評量週</w:t>
            </w:r>
          </w:p>
        </w:tc>
        <w:tc>
          <w:tcPr>
            <w:tcW w:w="8027" w:type="dxa"/>
            <w:gridSpan w:val="4"/>
            <w:shd w:val="clear" w:color="auto" w:fill="auto"/>
            <w:vAlign w:val="center"/>
          </w:tcPr>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第一篇世界風情（下）</w:t>
            </w:r>
          </w:p>
          <w:p w:rsidR="00D36955" w:rsidRPr="00D34901" w:rsidRDefault="00D36955" w:rsidP="00D36955">
            <w:pPr>
              <w:spacing w:line="260" w:lineRule="exact"/>
              <w:jc w:val="both"/>
              <w:rPr>
                <w:rFonts w:eastAsiaTheme="minorEastAsia"/>
                <w:sz w:val="20"/>
                <w:szCs w:val="20"/>
              </w:rPr>
            </w:pPr>
            <w:r w:rsidRPr="00D34901">
              <w:rPr>
                <w:rFonts w:ascii="Times New Roman" w:hAnsi="Times New Roman" w:hint="eastAsia"/>
                <w:bCs/>
                <w:snapToGrid w:val="0"/>
                <w:kern w:val="0"/>
                <w:sz w:val="22"/>
                <w:szCs w:val="20"/>
              </w:rPr>
              <w:t>第六章中南美洲</w:t>
            </w:r>
            <w:r w:rsidRPr="00D34901">
              <w:rPr>
                <w:rFonts w:ascii="Times New Roman" w:hAnsi="Times New Roman" w:hint="eastAsia"/>
                <w:sz w:val="22"/>
                <w:szCs w:val="20"/>
              </w:rPr>
              <w:t>（第三次段考）</w:t>
            </w:r>
          </w:p>
        </w:tc>
      </w:tr>
    </w:tbl>
    <w:p w:rsidR="001A0533" w:rsidRPr="00E91543" w:rsidRDefault="001A0533" w:rsidP="00F03EB6">
      <w:pPr>
        <w:spacing w:beforeLines="50" w:before="120"/>
        <w:rPr>
          <w:rFonts w:ascii="標楷體" w:eastAsia="標楷體" w:hAnsi="標楷體"/>
          <w:sz w:val="28"/>
        </w:rPr>
      </w:pPr>
    </w:p>
    <w:p w:rsidR="00D708C1" w:rsidRDefault="00D708C1" w:rsidP="00F03EB6">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627482" w:rsidRPr="00EC275C" w:rsidTr="000D2B8F">
        <w:tc>
          <w:tcPr>
            <w:tcW w:w="9542" w:type="dxa"/>
            <w:gridSpan w:val="5"/>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hint="eastAsia"/>
                <w:szCs w:val="24"/>
              </w:rPr>
              <w:t>10</w:t>
            </w:r>
            <w:r w:rsidRPr="0098494C">
              <w:rPr>
                <w:rFonts w:ascii="標楷體" w:eastAsia="標楷體" w:hAnsi="標楷體" w:hint="eastAsia"/>
                <w:szCs w:val="24"/>
              </w:rPr>
              <w:t>學年度</w:t>
            </w:r>
            <w:r>
              <w:rPr>
                <w:rFonts w:ascii="標楷體" w:eastAsia="標楷體" w:hAnsi="標楷體" w:hint="eastAsia"/>
                <w:szCs w:val="24"/>
              </w:rPr>
              <w:t>九</w:t>
            </w:r>
            <w:r w:rsidRPr="0098494C">
              <w:rPr>
                <w:rFonts w:ascii="標楷體" w:eastAsia="標楷體" w:hAnsi="標楷體" w:hint="eastAsia"/>
                <w:szCs w:val="24"/>
              </w:rPr>
              <w:t>年級</w:t>
            </w:r>
            <w:r>
              <w:rPr>
                <w:rFonts w:ascii="標楷體" w:eastAsia="標楷體" w:hAnsi="標楷體" w:hint="eastAsia"/>
                <w:szCs w:val="24"/>
              </w:rPr>
              <w:t>第二學期社會(地理)</w:t>
            </w:r>
            <w:r w:rsidRPr="0098494C">
              <w:rPr>
                <w:rFonts w:ascii="標楷體" w:eastAsia="標楷體" w:hAnsi="標楷體" w:hint="eastAsia"/>
                <w:szCs w:val="24"/>
              </w:rPr>
              <w:t>領域課程計畫</w:t>
            </w:r>
          </w:p>
        </w:tc>
      </w:tr>
      <w:tr w:rsidR="00627482" w:rsidRPr="00EC275C" w:rsidTr="000D2B8F">
        <w:tc>
          <w:tcPr>
            <w:tcW w:w="1515"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627482" w:rsidRPr="0098494C" w:rsidRDefault="00627482" w:rsidP="000D2B8F">
            <w:pPr>
              <w:snapToGrid w:val="0"/>
              <w:spacing w:line="280" w:lineRule="atLeast"/>
              <w:jc w:val="center"/>
              <w:rPr>
                <w:rFonts w:ascii="標楷體" w:eastAsia="標楷體" w:hAnsi="標楷體"/>
                <w:szCs w:val="24"/>
              </w:rPr>
            </w:pPr>
            <w:r>
              <w:rPr>
                <w:rFonts w:ascii="標楷體" w:eastAsia="標楷體" w:hAnsi="標楷體" w:hint="eastAsia"/>
                <w:szCs w:val="24"/>
              </w:rPr>
              <w:t>1</w:t>
            </w:r>
            <w:r w:rsidRPr="0098494C">
              <w:rPr>
                <w:rFonts w:ascii="標楷體" w:eastAsia="標楷體" w:hAnsi="標楷體" w:hint="eastAsia"/>
                <w:szCs w:val="24"/>
              </w:rPr>
              <w:t>節</w:t>
            </w:r>
          </w:p>
        </w:tc>
        <w:tc>
          <w:tcPr>
            <w:tcW w:w="2389"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627482" w:rsidRPr="0098494C" w:rsidRDefault="00627482" w:rsidP="000D2B8F">
            <w:pPr>
              <w:snapToGrid w:val="0"/>
              <w:spacing w:line="280" w:lineRule="atLeast"/>
              <w:jc w:val="both"/>
              <w:rPr>
                <w:rFonts w:ascii="標楷體" w:eastAsia="標楷體" w:hAnsi="標楷體"/>
                <w:szCs w:val="24"/>
              </w:rPr>
            </w:pPr>
            <w:r>
              <w:rPr>
                <w:rFonts w:ascii="標楷體" w:eastAsia="標楷體" w:hAnsi="標楷體" w:hint="eastAsia"/>
                <w:szCs w:val="24"/>
              </w:rPr>
              <w:t>九</w:t>
            </w:r>
            <w:r w:rsidRPr="0098494C">
              <w:rPr>
                <w:rFonts w:ascii="標楷體" w:eastAsia="標楷體" w:hAnsi="標楷體" w:hint="eastAsia"/>
                <w:szCs w:val="24"/>
              </w:rPr>
              <w:t>年級教學團隊</w:t>
            </w:r>
          </w:p>
        </w:tc>
      </w:tr>
      <w:tr w:rsidR="00627482" w:rsidRPr="00EC275C" w:rsidTr="000D2B8F">
        <w:trPr>
          <w:trHeight w:val="320"/>
        </w:trPr>
        <w:tc>
          <w:tcPr>
            <w:tcW w:w="1515" w:type="dxa"/>
            <w:vMerge w:val="restart"/>
            <w:shd w:val="clear" w:color="auto" w:fill="FDE9D9" w:themeFill="accent6" w:themeFillTint="33"/>
            <w:vAlign w:val="center"/>
          </w:tcPr>
          <w:p w:rsidR="00627482" w:rsidRPr="0098494C" w:rsidRDefault="00627482" w:rsidP="000D2B8F">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627482" w:rsidRPr="0098494C" w:rsidRDefault="00627482" w:rsidP="000D2B8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627482" w:rsidRPr="0098494C" w:rsidRDefault="00627482" w:rsidP="000D2B8F">
            <w:pPr>
              <w:contextualSpacing/>
              <w:jc w:val="center"/>
              <w:rPr>
                <w:rFonts w:ascii="標楷體" w:eastAsia="標楷體" w:hAnsi="標楷體"/>
                <w:sz w:val="16"/>
                <w:szCs w:val="24"/>
              </w:rPr>
            </w:pPr>
            <w:r w:rsidRPr="0098494C">
              <w:rPr>
                <w:rFonts w:ascii="標楷體" w:eastAsia="標楷體" w:hAnsi="標楷體" w:hint="eastAsia"/>
                <w:sz w:val="16"/>
                <w:szCs w:val="24"/>
              </w:rPr>
              <w:t xml:space="preserve">□A1.身心素質與自我精進   </w:t>
            </w:r>
            <w:r>
              <w:rPr>
                <w:rFonts w:ascii="標楷體" w:eastAsia="標楷體" w:hAnsi="標楷體" w:hint="eastAsia"/>
                <w:sz w:val="16"/>
                <w:szCs w:val="24"/>
              </w:rPr>
              <w:t>■</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B1.符號運用與溝通表達  □</w:t>
            </w:r>
            <w:r w:rsidRPr="0098494C">
              <w:rPr>
                <w:rFonts w:ascii="標楷體" w:eastAsia="標楷體" w:hAnsi="標楷體"/>
                <w:sz w:val="16"/>
                <w:szCs w:val="24"/>
              </w:rPr>
              <w:t>B2.</w:t>
            </w:r>
            <w:r w:rsidRPr="0098494C">
              <w:rPr>
                <w:rFonts w:ascii="標楷體" w:eastAsia="標楷體" w:hAnsi="標楷體" w:hint="eastAsia"/>
                <w:sz w:val="16"/>
                <w:szCs w:val="24"/>
              </w:rPr>
              <w:t xml:space="preserve">科技資訊與媒體素養  </w:t>
            </w:r>
            <w:r>
              <w:rPr>
                <w:rFonts w:ascii="標楷體" w:eastAsia="標楷體" w:hAnsi="標楷體" w:hint="eastAsia"/>
                <w:sz w:val="16"/>
                <w:szCs w:val="24"/>
              </w:rPr>
              <w:t>■</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 xml:space="preserve">C1.道德實踐與公民意識  </w:t>
            </w:r>
            <w:r>
              <w:rPr>
                <w:rFonts w:ascii="標楷體" w:eastAsia="標楷體" w:hAnsi="標楷體" w:hint="eastAsia"/>
                <w:sz w:val="16"/>
                <w:szCs w:val="24"/>
              </w:rPr>
              <w:t>■</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Pr>
                <w:rFonts w:ascii="標楷體" w:eastAsia="標楷體" w:hAnsi="標楷體" w:hint="eastAsia"/>
                <w:sz w:val="16"/>
                <w:szCs w:val="24"/>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4D3C33" w:rsidRPr="00C44A8E" w:rsidRDefault="004D3C33" w:rsidP="004D3C3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學習表現</w:t>
            </w:r>
          </w:p>
          <w:p w:rsidR="004D3C33" w:rsidRDefault="004D3C33" w:rsidP="004D3C33">
            <w:r>
              <w:rPr>
                <w:rFonts w:ascii="標楷體" w:eastAsia="標楷體" w:hAnsi="標楷體" w:hint="eastAsia"/>
                <w:sz w:val="22"/>
              </w:rPr>
              <w:t>社1a-IV-1 發覺生活經驗或社會現象與社會領域內容知識的關係。</w:t>
            </w:r>
          </w:p>
          <w:p w:rsidR="004D3C33" w:rsidRDefault="004D3C33" w:rsidP="004D3C33">
            <w:r>
              <w:rPr>
                <w:rFonts w:ascii="標楷體" w:eastAsia="標楷體" w:hAnsi="標楷體" w:hint="eastAsia"/>
                <w:sz w:val="22"/>
              </w:rPr>
              <w:t>社1b-IV-1 應用社會領域內容知識解析生活經驗或社會現象。</w:t>
            </w:r>
          </w:p>
          <w:p w:rsidR="004D3C33" w:rsidRDefault="004D3C33" w:rsidP="004D3C33">
            <w:r>
              <w:rPr>
                <w:rFonts w:ascii="標楷體" w:eastAsia="標楷體" w:hAnsi="標楷體" w:hint="eastAsia"/>
                <w:sz w:val="22"/>
              </w:rPr>
              <w:t>社2a-IV-1 敏銳察覺人與環境的互動關係及其淵源。</w:t>
            </w:r>
          </w:p>
          <w:p w:rsidR="004D3C33" w:rsidRDefault="004D3C33" w:rsidP="004D3C33">
            <w:r>
              <w:rPr>
                <w:rFonts w:ascii="標楷體" w:eastAsia="標楷體" w:hAnsi="標楷體" w:hint="eastAsia"/>
                <w:sz w:val="22"/>
              </w:rPr>
              <w:t>社2a-IV-2 關注生活周遭的重要議題及其脈絡，發展本土意識與在地關懷。</w:t>
            </w:r>
          </w:p>
          <w:p w:rsidR="004D3C33" w:rsidRDefault="004D3C33" w:rsidP="004D3C33">
            <w:r>
              <w:rPr>
                <w:rFonts w:ascii="標楷體" w:eastAsia="標楷體" w:hAnsi="標楷體" w:hint="eastAsia"/>
                <w:sz w:val="22"/>
              </w:rPr>
              <w:t>社2a-IV-3 關心不同的社會文化及其發展，並展現開闊的世界觀。</w:t>
            </w:r>
          </w:p>
          <w:p w:rsidR="004D3C33" w:rsidRDefault="004D3C33" w:rsidP="004D3C33">
            <w:r>
              <w:rPr>
                <w:rFonts w:ascii="標楷體" w:eastAsia="標楷體" w:hAnsi="標楷體" w:hint="eastAsia"/>
                <w:sz w:val="22"/>
              </w:rPr>
              <w:t>社2b-IV-3 重視環境倫理，並願意維護生態的多樣性。</w:t>
            </w:r>
          </w:p>
          <w:p w:rsidR="004D3C33" w:rsidRDefault="004D3C33" w:rsidP="004D3C33">
            <w:r>
              <w:rPr>
                <w:rFonts w:ascii="標楷體" w:eastAsia="標楷體" w:hAnsi="標楷體" w:hint="eastAsia"/>
                <w:sz w:val="22"/>
              </w:rPr>
              <w:t>社2c-IV-2 珍視重要的公民價值並願意付諸行動。</w:t>
            </w:r>
          </w:p>
          <w:p w:rsidR="004D3C33" w:rsidRDefault="004D3C33" w:rsidP="004D3C33">
            <w:r>
              <w:rPr>
                <w:rFonts w:ascii="標楷體" w:eastAsia="標楷體" w:hAnsi="標楷體" w:hint="eastAsia"/>
                <w:sz w:val="22"/>
              </w:rPr>
              <w:t>社2c-IV-3 欣賞並願意維護自然與人文之美。</w:t>
            </w:r>
          </w:p>
          <w:p w:rsidR="004D3C33" w:rsidRDefault="004D3C33" w:rsidP="004D3C33">
            <w:r>
              <w:rPr>
                <w:rFonts w:ascii="標楷體" w:eastAsia="標楷體" w:hAnsi="標楷體" w:hint="eastAsia"/>
                <w:sz w:val="22"/>
              </w:rPr>
              <w:t>社3b-IV-1 適當選用多種管道蒐集與社會領域相關的資料。</w:t>
            </w:r>
          </w:p>
          <w:p w:rsidR="004D3C33" w:rsidRDefault="004D3C33" w:rsidP="004D3C33">
            <w:r>
              <w:rPr>
                <w:rFonts w:ascii="標楷體" w:eastAsia="標楷體" w:hAnsi="標楷體" w:hint="eastAsia"/>
                <w:sz w:val="22"/>
              </w:rPr>
              <w:t>社3b-IV-2 利用社會領域相關概念，整理並檢視所蒐集資料的適切性。</w:t>
            </w:r>
          </w:p>
          <w:p w:rsidR="004D3C33" w:rsidRDefault="004D3C33" w:rsidP="004D3C33">
            <w:r>
              <w:rPr>
                <w:rFonts w:ascii="標楷體" w:eastAsia="標楷體" w:hAnsi="標楷體" w:hint="eastAsia"/>
                <w:sz w:val="22"/>
              </w:rPr>
              <w:t>社3b-IV-3 使用文字、照片、圖表、數據、地圖、年表、言語等多種方式，呈現並解釋探究結果。</w:t>
            </w:r>
          </w:p>
          <w:p w:rsidR="004D3C33" w:rsidRDefault="004D3C33" w:rsidP="004D3C33">
            <w:r>
              <w:rPr>
                <w:rFonts w:ascii="標楷體" w:eastAsia="標楷體" w:hAnsi="標楷體" w:hint="eastAsia"/>
                <w:sz w:val="22"/>
              </w:rPr>
              <w:t>地1a-IV-1 說明重要地理現象分布特性的成因。</w:t>
            </w:r>
          </w:p>
          <w:p w:rsidR="004D3C33" w:rsidRDefault="004D3C33" w:rsidP="004D3C33">
            <w:r>
              <w:rPr>
                <w:rFonts w:ascii="標楷體" w:eastAsia="標楷體" w:hAnsi="標楷體" w:hint="eastAsia"/>
                <w:sz w:val="22"/>
              </w:rPr>
              <w:t>地1a-IV-2 說明重要環境、經濟與文化議題間的相互關係。</w:t>
            </w:r>
          </w:p>
          <w:p w:rsidR="004D3C33" w:rsidRDefault="004D3C33" w:rsidP="004D3C33">
            <w:r>
              <w:rPr>
                <w:rFonts w:ascii="標楷體" w:eastAsia="標楷體" w:hAnsi="標楷體" w:hint="eastAsia"/>
                <w:sz w:val="22"/>
              </w:rPr>
              <w:t>地1b-IV-1 解析自然環境與人文景觀的相互關係。</w:t>
            </w:r>
          </w:p>
          <w:p w:rsidR="004D3C33" w:rsidRDefault="004D3C33" w:rsidP="004D3C33">
            <w:r>
              <w:rPr>
                <w:rFonts w:ascii="標楷體" w:eastAsia="標楷體" w:hAnsi="標楷體" w:hint="eastAsia"/>
                <w:sz w:val="22"/>
              </w:rPr>
              <w:t>地1b-IV-2 歸納自然與人文環境互動的結果。</w:t>
            </w:r>
          </w:p>
          <w:p w:rsidR="004D3C33" w:rsidRDefault="004D3C33" w:rsidP="004D3C33">
            <w:r>
              <w:rPr>
                <w:rFonts w:ascii="標楷體" w:eastAsia="標楷體" w:hAnsi="標楷體" w:hint="eastAsia"/>
                <w:sz w:val="22"/>
              </w:rPr>
              <w:t>地1c-IV-1 利用地理基本概念與技能，檢視生活中面對的選擇與決策。</w:t>
            </w:r>
          </w:p>
          <w:p w:rsidR="004D3C33" w:rsidRDefault="004D3C33" w:rsidP="004D3C33">
            <w:r>
              <w:rPr>
                <w:rFonts w:ascii="標楷體" w:eastAsia="標楷體" w:hAnsi="標楷體" w:hint="eastAsia"/>
                <w:sz w:val="22"/>
              </w:rPr>
              <w:t>地1c-IV-2 反思各種地理環境與議題的內涵，並提出相關意見。</w:t>
            </w:r>
          </w:p>
          <w:p w:rsidR="004D3C33" w:rsidRDefault="004D3C33" w:rsidP="004D3C33">
            <w:r>
              <w:rPr>
                <w:rFonts w:ascii="標楷體" w:eastAsia="標楷體" w:hAnsi="標楷體" w:hint="eastAsia"/>
                <w:sz w:val="22"/>
              </w:rPr>
              <w:t>歷1b-IV-1 運用歷史資料，解釋重要歷史人物與事件間的關聯。</w:t>
            </w:r>
          </w:p>
          <w:p w:rsidR="004D3C33" w:rsidRDefault="004D3C33" w:rsidP="004D3C33">
            <w:r>
              <w:rPr>
                <w:rFonts w:ascii="標楷體" w:eastAsia="標楷體" w:hAnsi="標楷體" w:hint="eastAsia"/>
                <w:sz w:val="22"/>
              </w:rPr>
              <w:t>歷1b-IV-2 運用歷史資料，進行歷史事件的因果分析與詮釋。</w:t>
            </w:r>
          </w:p>
          <w:p w:rsidR="004D3C33" w:rsidRPr="00C44A8E" w:rsidRDefault="004D3C33" w:rsidP="004D3C3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學習內容</w:t>
            </w:r>
          </w:p>
          <w:p w:rsidR="004D3C33" w:rsidRDefault="004D3C33" w:rsidP="004D3C33">
            <w:r>
              <w:rPr>
                <w:rFonts w:ascii="標楷體" w:eastAsia="標楷體" w:hAnsi="標楷體" w:hint="eastAsia"/>
                <w:sz w:val="22"/>
              </w:rPr>
              <w:t>地Aa-Ⅳ-4 問題探究：臺灣和世界各地的關聯性。</w:t>
            </w:r>
          </w:p>
          <w:p w:rsidR="004D3C33" w:rsidRDefault="004D3C33" w:rsidP="004D3C33">
            <w:r>
              <w:rPr>
                <w:rFonts w:ascii="標楷體" w:eastAsia="標楷體" w:hAnsi="標楷體" w:hint="eastAsia"/>
                <w:sz w:val="22"/>
              </w:rPr>
              <w:t>地Ab-IV-1 地形與海岸的分類。</w:t>
            </w:r>
          </w:p>
          <w:p w:rsidR="004D3C33" w:rsidRDefault="004D3C33" w:rsidP="004D3C33">
            <w:r>
              <w:rPr>
                <w:rFonts w:ascii="標楷體" w:eastAsia="標楷體" w:hAnsi="標楷體" w:hint="eastAsia"/>
                <w:sz w:val="22"/>
              </w:rPr>
              <w:t>地Ab-IV-2 臺灣主要地形的分布與特色。</w:t>
            </w:r>
          </w:p>
          <w:p w:rsidR="004D3C33" w:rsidRDefault="004D3C33" w:rsidP="004D3C33">
            <w:r>
              <w:rPr>
                <w:rFonts w:ascii="標楷體" w:eastAsia="標楷體" w:hAnsi="標楷體" w:hint="eastAsia"/>
                <w:sz w:val="22"/>
              </w:rPr>
              <w:t>地Ad-IV-3 多元族群的文化特色。</w:t>
            </w:r>
          </w:p>
          <w:p w:rsidR="004D3C33" w:rsidRDefault="004D3C33" w:rsidP="004D3C33">
            <w:r>
              <w:rPr>
                <w:rFonts w:ascii="標楷體" w:eastAsia="標楷體" w:hAnsi="標楷體" w:hint="eastAsia"/>
                <w:sz w:val="22"/>
              </w:rPr>
              <w:lastRenderedPageBreak/>
              <w:t>地Ae-IV-1 臺灣農業經營的特色。</w:t>
            </w:r>
          </w:p>
          <w:p w:rsidR="004D3C33" w:rsidRDefault="004D3C33" w:rsidP="004D3C33">
            <w:r>
              <w:rPr>
                <w:rFonts w:ascii="標楷體" w:eastAsia="標楷體" w:hAnsi="標楷體" w:hint="eastAsia"/>
                <w:sz w:val="22"/>
              </w:rPr>
              <w:t>地Ae-IV-2 臺灣工業發展的特色。</w:t>
            </w:r>
          </w:p>
          <w:p w:rsidR="004D3C33" w:rsidRDefault="004D3C33" w:rsidP="004D3C33">
            <w:r>
              <w:rPr>
                <w:rFonts w:ascii="標楷體" w:eastAsia="標楷體" w:hAnsi="標楷體" w:hint="eastAsia"/>
                <w:sz w:val="22"/>
              </w:rPr>
              <w:t>地Ae-IV-3 臺灣的國際貿易與全球關連。</w:t>
            </w:r>
          </w:p>
          <w:p w:rsidR="004D3C33" w:rsidRDefault="004D3C33" w:rsidP="004D3C33">
            <w:r>
              <w:rPr>
                <w:rFonts w:ascii="標楷體" w:eastAsia="標楷體" w:hAnsi="標楷體" w:hint="eastAsia"/>
                <w:sz w:val="22"/>
              </w:rPr>
              <w:t>地Ae-IV-4 問題探究：產業活動的挑戰與調適。</w:t>
            </w:r>
          </w:p>
          <w:p w:rsidR="004D3C33" w:rsidRDefault="004D3C33" w:rsidP="004D3C33">
            <w:r>
              <w:rPr>
                <w:rFonts w:ascii="標楷體" w:eastAsia="標楷體" w:hAnsi="標楷體" w:hint="eastAsia"/>
                <w:sz w:val="22"/>
              </w:rPr>
              <w:t>地Af-IV-3 臺灣的區域發展及其空間差異。</w:t>
            </w:r>
          </w:p>
          <w:p w:rsidR="004D3C33" w:rsidRDefault="004D3C33" w:rsidP="004D3C33">
            <w:r>
              <w:rPr>
                <w:rFonts w:ascii="標楷體" w:eastAsia="標楷體" w:hAnsi="標楷體" w:hint="eastAsia"/>
                <w:sz w:val="22"/>
              </w:rPr>
              <w:t>地Bc-IV-1 自然環境與資源。</w:t>
            </w:r>
          </w:p>
          <w:p w:rsidR="004D3C33" w:rsidRDefault="004D3C33" w:rsidP="004D3C33">
            <w:r>
              <w:rPr>
                <w:rFonts w:ascii="標楷體" w:eastAsia="標楷體" w:hAnsi="標楷體" w:hint="eastAsia"/>
                <w:sz w:val="22"/>
              </w:rPr>
              <w:t>地Bc-IV-2 全球氣候變遷的衝擊。</w:t>
            </w:r>
          </w:p>
          <w:p w:rsidR="004D3C33" w:rsidRDefault="004D3C33" w:rsidP="004D3C33">
            <w:r>
              <w:rPr>
                <w:rFonts w:ascii="標楷體" w:eastAsia="標楷體" w:hAnsi="標楷體" w:hint="eastAsia"/>
                <w:sz w:val="22"/>
              </w:rPr>
              <w:t>地Be-IV-2 多元文化的發展。</w:t>
            </w:r>
          </w:p>
          <w:p w:rsidR="004D3C33" w:rsidRDefault="004D3C33" w:rsidP="004D3C33">
            <w:r>
              <w:rPr>
                <w:rFonts w:ascii="標楷體" w:eastAsia="標楷體" w:hAnsi="標楷體" w:hint="eastAsia"/>
                <w:sz w:val="22"/>
              </w:rPr>
              <w:t>地Be-IV-3 經濟發展與區域結盟。</w:t>
            </w:r>
          </w:p>
          <w:p w:rsidR="004D3C33" w:rsidRDefault="004D3C33" w:rsidP="004D3C33">
            <w:r>
              <w:rPr>
                <w:rFonts w:ascii="標楷體" w:eastAsia="標楷體" w:hAnsi="標楷體" w:hint="eastAsia"/>
                <w:sz w:val="22"/>
              </w:rPr>
              <w:t>地Be-IV-4 問題探究：東南亞和南亞新興市場與臺灣產業發展的關聯。</w:t>
            </w:r>
          </w:p>
          <w:p w:rsidR="004D3C33" w:rsidRDefault="004D3C33" w:rsidP="004D3C33">
            <w:r>
              <w:rPr>
                <w:rFonts w:ascii="標楷體" w:eastAsia="標楷體" w:hAnsi="標楷體" w:hint="eastAsia"/>
                <w:sz w:val="22"/>
              </w:rPr>
              <w:t>地Bg-IV-2 漠南非洲的文化特色與影響。</w:t>
            </w:r>
          </w:p>
          <w:p w:rsidR="004D3C33" w:rsidRDefault="004D3C33" w:rsidP="004D3C33">
            <w:r>
              <w:rPr>
                <w:rFonts w:ascii="標楷體" w:eastAsia="標楷體" w:hAnsi="標楷體" w:hint="eastAsia"/>
                <w:sz w:val="22"/>
              </w:rPr>
              <w:t>地Bg-IV-3 現代經濟的發展與挑戰。</w:t>
            </w:r>
          </w:p>
          <w:p w:rsidR="004D3C33" w:rsidRDefault="004D3C33" w:rsidP="004D3C33">
            <w:r>
              <w:rPr>
                <w:rFonts w:ascii="標楷體" w:eastAsia="標楷體" w:hAnsi="標楷體" w:hint="eastAsia"/>
                <w:sz w:val="22"/>
              </w:rPr>
              <w:t>地Bg-IV-4 問題探究：漠南非洲的公平貿易議題。</w:t>
            </w:r>
          </w:p>
          <w:p w:rsidR="004D3C33" w:rsidRDefault="004D3C33" w:rsidP="004D3C33">
            <w:r>
              <w:rPr>
                <w:rFonts w:ascii="標楷體" w:eastAsia="標楷體" w:hAnsi="標楷體" w:hint="eastAsia"/>
                <w:sz w:val="22"/>
              </w:rPr>
              <w:t>地Bh-IV-1 自然環境背景。</w:t>
            </w:r>
          </w:p>
          <w:p w:rsidR="004D3C33" w:rsidRDefault="004D3C33" w:rsidP="004D3C33">
            <w:r>
              <w:rPr>
                <w:rFonts w:ascii="標楷體" w:eastAsia="標楷體" w:hAnsi="標楷體" w:hint="eastAsia"/>
                <w:sz w:val="22"/>
              </w:rPr>
              <w:t>地Bh-IV-2 產業活動的發展與文化特色。</w:t>
            </w:r>
          </w:p>
          <w:p w:rsidR="004D3C33" w:rsidRDefault="004D3C33" w:rsidP="004D3C33">
            <w:r>
              <w:rPr>
                <w:rFonts w:ascii="標楷體" w:eastAsia="標楷體" w:hAnsi="標楷體" w:hint="eastAsia"/>
                <w:sz w:val="22"/>
              </w:rPr>
              <w:t>地Bh-IV-3 現代經濟的發展與區域結盟。</w:t>
            </w:r>
          </w:p>
          <w:p w:rsidR="004D3C33" w:rsidRDefault="004D3C33" w:rsidP="004D3C33">
            <w:r>
              <w:rPr>
                <w:rFonts w:ascii="標楷體" w:eastAsia="標楷體" w:hAnsi="標楷體" w:hint="eastAsia"/>
                <w:sz w:val="22"/>
              </w:rPr>
              <w:t>地Bi-IV-3 經濟發展的區域差異。</w:t>
            </w:r>
          </w:p>
          <w:p w:rsidR="004D3C33" w:rsidRDefault="004D3C33" w:rsidP="004D3C33">
            <w:r>
              <w:rPr>
                <w:rFonts w:ascii="標楷體" w:eastAsia="標楷體" w:hAnsi="標楷體" w:hint="eastAsia"/>
                <w:sz w:val="22"/>
              </w:rPr>
              <w:t>地Ca-IV-1 「臺灣」地名的由來與指涉範圍的演變。</w:t>
            </w:r>
          </w:p>
          <w:p w:rsidR="004D3C33" w:rsidRDefault="004D3C33" w:rsidP="004D3C33">
            <w:r>
              <w:rPr>
                <w:rFonts w:ascii="標楷體" w:eastAsia="標楷體" w:hAnsi="標楷體" w:hint="eastAsia"/>
                <w:sz w:val="22"/>
              </w:rPr>
              <w:t>地Ca-IV-2 鄉鎮市區（或縣市）地名的由來與變遷。</w:t>
            </w:r>
          </w:p>
          <w:p w:rsidR="004D3C33" w:rsidRDefault="004D3C33" w:rsidP="004D3C33">
            <w:r>
              <w:rPr>
                <w:rFonts w:ascii="標楷體" w:eastAsia="標楷體" w:hAnsi="標楷體" w:hint="eastAsia"/>
                <w:sz w:val="22"/>
              </w:rPr>
              <w:t>地Ca-IV-3 聚落地名的命名與環境、族群文化的關係。</w:t>
            </w:r>
          </w:p>
          <w:p w:rsidR="004D3C33" w:rsidRDefault="004D3C33" w:rsidP="004D3C33">
            <w:r>
              <w:rPr>
                <w:rFonts w:ascii="標楷體" w:eastAsia="標楷體" w:hAnsi="標楷體" w:hint="eastAsia"/>
                <w:sz w:val="22"/>
              </w:rPr>
              <w:t>地Ca-IV-4 問題探究：地名和生產活動、產物命名等商品行銷的關係。</w:t>
            </w:r>
          </w:p>
          <w:p w:rsidR="004D3C33" w:rsidRDefault="004D3C33" w:rsidP="004D3C33">
            <w:r>
              <w:rPr>
                <w:rFonts w:ascii="標楷體" w:eastAsia="標楷體" w:hAnsi="標楷體" w:hint="eastAsia"/>
                <w:sz w:val="22"/>
              </w:rPr>
              <w:t>地Cb-IV-1 農業生產與地理環境。</w:t>
            </w:r>
          </w:p>
          <w:p w:rsidR="004D3C33" w:rsidRDefault="004D3C33" w:rsidP="004D3C33">
            <w:r>
              <w:rPr>
                <w:rFonts w:ascii="標楷體" w:eastAsia="標楷體" w:hAnsi="標楷體" w:hint="eastAsia"/>
                <w:sz w:val="22"/>
              </w:rPr>
              <w:t>地Cb-IV-2 食物運銷與國際貿易。</w:t>
            </w:r>
          </w:p>
          <w:p w:rsidR="004D3C33" w:rsidRDefault="004D3C33" w:rsidP="004D3C33">
            <w:r>
              <w:rPr>
                <w:rFonts w:ascii="標楷體" w:eastAsia="標楷體" w:hAnsi="標楷體" w:hint="eastAsia"/>
                <w:sz w:val="22"/>
              </w:rPr>
              <w:t>地Cb-IV-3 飲食文化與食品加工、基因改造食物。</w:t>
            </w:r>
          </w:p>
          <w:p w:rsidR="00627482" w:rsidRPr="00EC275C" w:rsidRDefault="00627482" w:rsidP="000D2B8F">
            <w:pPr>
              <w:snapToGrid w:val="0"/>
              <w:spacing w:line="280" w:lineRule="atLeast"/>
              <w:jc w:val="both"/>
              <w:rPr>
                <w:rFonts w:ascii="標楷體" w:eastAsia="標楷體" w:hAnsi="標楷體"/>
                <w:szCs w:val="24"/>
              </w:rPr>
            </w:pP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4"/>
            <w:vAlign w:val="center"/>
          </w:tcPr>
          <w:p w:rsidR="00627482" w:rsidRPr="00EC275C" w:rsidRDefault="00627482" w:rsidP="000D2B8F">
            <w:pPr>
              <w:snapToGrid w:val="0"/>
              <w:spacing w:line="280" w:lineRule="atLeast"/>
              <w:jc w:val="both"/>
              <w:rPr>
                <w:rFonts w:ascii="標楷體" w:eastAsia="標楷體" w:hAnsi="標楷體"/>
                <w:szCs w:val="24"/>
              </w:rPr>
            </w:pPr>
            <w:r w:rsidRPr="00D47EBB">
              <w:rPr>
                <w:rFonts w:ascii="標楷體" w:eastAsia="標楷體" w:hAnsi="標楷體" w:hint="eastAsia"/>
                <w:color w:val="000000" w:themeColor="text1"/>
                <w:szCs w:val="24"/>
              </w:rPr>
              <w:t>環境教育、多元文化教育、閱讀素養教育</w:t>
            </w:r>
            <w:r>
              <w:rPr>
                <w:rFonts w:ascii="標楷體" w:eastAsia="標楷體" w:hAnsi="標楷體" w:hint="eastAsia"/>
                <w:color w:val="000000" w:themeColor="text1"/>
                <w:szCs w:val="24"/>
              </w:rPr>
              <w:t>、人權</w:t>
            </w:r>
            <w:r w:rsidRPr="00D47EBB">
              <w:rPr>
                <w:rFonts w:ascii="標楷體" w:eastAsia="標楷體" w:hAnsi="標楷體" w:hint="eastAsia"/>
                <w:color w:val="000000" w:themeColor="text1"/>
                <w:szCs w:val="24"/>
              </w:rPr>
              <w:t>教育</w:t>
            </w:r>
            <w:r>
              <w:rPr>
                <w:rFonts w:ascii="標楷體" w:eastAsia="標楷體" w:hAnsi="標楷體" w:hint="eastAsia"/>
                <w:color w:val="000000" w:themeColor="text1"/>
                <w:szCs w:val="24"/>
              </w:rPr>
              <w:t>、品德</w:t>
            </w:r>
            <w:r w:rsidRPr="00D47EBB">
              <w:rPr>
                <w:rFonts w:ascii="標楷體" w:eastAsia="標楷體" w:hAnsi="標楷體" w:hint="eastAsia"/>
                <w:color w:val="000000" w:themeColor="text1"/>
                <w:szCs w:val="24"/>
              </w:rPr>
              <w:t>教育</w:t>
            </w:r>
            <w:r>
              <w:rPr>
                <w:rFonts w:ascii="標楷體" w:eastAsia="標楷體" w:hAnsi="標楷體" w:hint="eastAsia"/>
                <w:color w:val="000000" w:themeColor="text1"/>
                <w:szCs w:val="24"/>
              </w:rPr>
              <w:t>、生命</w:t>
            </w:r>
            <w:r w:rsidRPr="00D47EBB">
              <w:rPr>
                <w:rFonts w:ascii="標楷體" w:eastAsia="標楷體" w:hAnsi="標楷體" w:hint="eastAsia"/>
                <w:color w:val="000000" w:themeColor="text1"/>
                <w:szCs w:val="24"/>
              </w:rPr>
              <w:t>教育</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027" w:type="dxa"/>
            <w:gridSpan w:val="4"/>
            <w:vAlign w:val="center"/>
          </w:tcPr>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1.認識地名的功能</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2.了解臺灣的命名由來</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3.了解聚落的命名與環境、族群文化的關係</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4.認識縣市和鄉鎮市區的名稱由來與變遷</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5.了解農業生產與環境的關聯性</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6.由地理角度看食安問題的成因</w:t>
            </w:r>
          </w:p>
          <w:p w:rsidR="00627482" w:rsidRPr="00B36C7A" w:rsidRDefault="00627482" w:rsidP="000D2B8F">
            <w:pPr>
              <w:pStyle w:val="12"/>
              <w:jc w:val="left"/>
              <w:rPr>
                <w:rFonts w:ascii="新細明體" w:eastAsia="新細明體" w:hAnsi="新細明體"/>
                <w:snapToGrid w:val="0"/>
                <w:kern w:val="0"/>
                <w:sz w:val="22"/>
              </w:rPr>
            </w:pPr>
            <w:r w:rsidRPr="00581E84">
              <w:rPr>
                <w:rFonts w:ascii="標楷體" w:eastAsia="標楷體" w:hAnsi="標楷體" w:hint="eastAsia"/>
                <w:snapToGrid w:val="0"/>
                <w:kern w:val="0"/>
                <w:sz w:val="22"/>
              </w:rPr>
              <w:t>7.思考解決食安問題的策略</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p w:rsidR="00627482" w:rsidRPr="00A60C56" w:rsidRDefault="00627482" w:rsidP="000D2B8F">
            <w:pPr>
              <w:snapToGrid w:val="0"/>
              <w:spacing w:line="280" w:lineRule="atLeast"/>
              <w:jc w:val="both"/>
              <w:rPr>
                <w:rFonts w:ascii="Arial" w:eastAsia="標楷體" w:hAnsi="Arial"/>
                <w:color w:val="000000" w:themeColor="text1"/>
                <w:szCs w:val="24"/>
              </w:rPr>
            </w:pPr>
            <w:r w:rsidRPr="00A60C56">
              <w:rPr>
                <w:rFonts w:ascii="Arial" w:eastAsia="標楷體" w:hAnsi="Arial" w:hint="eastAsia"/>
                <w:color w:val="000000" w:themeColor="text1"/>
                <w:szCs w:val="24"/>
              </w:rPr>
              <w:t>一、教材來源</w:t>
            </w:r>
          </w:p>
          <w:p w:rsidR="00627482" w:rsidRPr="00A60C56" w:rsidRDefault="00627482" w:rsidP="000D2B8F">
            <w:pPr>
              <w:snapToGrid w:val="0"/>
              <w:spacing w:line="280" w:lineRule="atLeast"/>
              <w:jc w:val="both"/>
              <w:rPr>
                <w:rFonts w:ascii="Arial" w:eastAsia="標楷體" w:hAnsi="Arial"/>
                <w:color w:val="000000" w:themeColor="text1"/>
                <w:szCs w:val="24"/>
              </w:rPr>
            </w:pPr>
            <w:r w:rsidRPr="00A60C56">
              <w:rPr>
                <w:rFonts w:ascii="Arial" w:eastAsia="標楷體" w:hAnsi="Arial" w:hint="eastAsia"/>
                <w:color w:val="000000" w:themeColor="text1"/>
                <w:szCs w:val="24"/>
              </w:rPr>
              <w:t>以出版社教材為主：</w:t>
            </w:r>
          </w:p>
          <w:tbl>
            <w:tblPr>
              <w:tblStyle w:val="a9"/>
              <w:tblW w:w="0" w:type="auto"/>
              <w:tblInd w:w="440" w:type="dxa"/>
              <w:tblLook w:val="04A0" w:firstRow="1" w:lastRow="0" w:firstColumn="1" w:lastColumn="0" w:noHBand="0" w:noVBand="1"/>
            </w:tblPr>
            <w:tblGrid>
              <w:gridCol w:w="2163"/>
              <w:gridCol w:w="2164"/>
              <w:gridCol w:w="2164"/>
            </w:tblGrid>
            <w:tr w:rsidR="00627482" w:rsidRPr="00A60C56" w:rsidTr="000D2B8F">
              <w:trPr>
                <w:trHeight w:val="397"/>
              </w:trPr>
              <w:tc>
                <w:tcPr>
                  <w:tcW w:w="2163" w:type="dxa"/>
                  <w:shd w:val="clear" w:color="auto" w:fill="D9D9D9" w:themeFill="background1" w:themeFillShade="D9"/>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年級</w:t>
                  </w:r>
                </w:p>
              </w:tc>
              <w:tc>
                <w:tcPr>
                  <w:tcW w:w="2164" w:type="dxa"/>
                  <w:shd w:val="clear" w:color="auto" w:fill="D9D9D9" w:themeFill="background1" w:themeFillShade="D9"/>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出版社</w:t>
                  </w:r>
                </w:p>
              </w:tc>
              <w:tc>
                <w:tcPr>
                  <w:tcW w:w="2164" w:type="dxa"/>
                  <w:shd w:val="clear" w:color="auto" w:fill="D9D9D9" w:themeFill="background1" w:themeFillShade="D9"/>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冊數</w:t>
                  </w:r>
                </w:p>
              </w:tc>
            </w:tr>
            <w:tr w:rsidR="00627482" w:rsidRPr="00A60C56" w:rsidTr="000D2B8F">
              <w:trPr>
                <w:trHeight w:val="397"/>
              </w:trPr>
              <w:tc>
                <w:tcPr>
                  <w:tcW w:w="2163" w:type="dxa"/>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九年級</w:t>
                  </w:r>
                </w:p>
              </w:tc>
              <w:tc>
                <w:tcPr>
                  <w:tcW w:w="2164" w:type="dxa"/>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康軒</w:t>
                  </w:r>
                </w:p>
              </w:tc>
              <w:tc>
                <w:tcPr>
                  <w:tcW w:w="2164" w:type="dxa"/>
                  <w:vAlign w:val="center"/>
                </w:tcPr>
                <w:p w:rsidR="00627482" w:rsidRPr="00A60C56" w:rsidRDefault="00627482" w:rsidP="000D2B8F">
                  <w:pPr>
                    <w:snapToGrid w:val="0"/>
                    <w:spacing w:line="280" w:lineRule="atLeast"/>
                    <w:jc w:val="center"/>
                    <w:rPr>
                      <w:rFonts w:ascii="Arial" w:eastAsia="標楷體" w:hAnsi="Arial"/>
                      <w:color w:val="000000" w:themeColor="text1"/>
                      <w:szCs w:val="24"/>
                    </w:rPr>
                  </w:pPr>
                  <w:r w:rsidRPr="00A60C56">
                    <w:rPr>
                      <w:rFonts w:ascii="Arial" w:eastAsia="標楷體" w:hAnsi="Arial" w:hint="eastAsia"/>
                      <w:color w:val="000000" w:themeColor="text1"/>
                      <w:szCs w:val="24"/>
                    </w:rPr>
                    <w:t>五、六冊</w:t>
                  </w:r>
                </w:p>
              </w:tc>
            </w:tr>
          </w:tbl>
          <w:p w:rsidR="00627482" w:rsidRPr="00A60C56" w:rsidRDefault="00627482" w:rsidP="000D2B8F">
            <w:pPr>
              <w:snapToGrid w:val="0"/>
              <w:spacing w:line="280" w:lineRule="atLeast"/>
              <w:jc w:val="both"/>
              <w:rPr>
                <w:rFonts w:ascii="標楷體" w:eastAsia="標楷體" w:hAnsi="標楷體"/>
                <w:color w:val="000000" w:themeColor="text1"/>
                <w:szCs w:val="24"/>
              </w:rPr>
            </w:pP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二、教學資源</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1.教科用書及自編教材</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2.數位媒材及網路資源</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3.圖書館（室）及圖書教室</w:t>
            </w:r>
          </w:p>
          <w:p w:rsidR="00627482" w:rsidRPr="00A60C56" w:rsidRDefault="00627482" w:rsidP="000D2B8F">
            <w:pPr>
              <w:snapToGrid w:val="0"/>
              <w:spacing w:line="280" w:lineRule="atLeast"/>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4.智慧（專科）教室（觸控白板、即時回饋系統）</w:t>
            </w:r>
          </w:p>
          <w:p w:rsidR="00627482" w:rsidRPr="00A60C56" w:rsidRDefault="00627482" w:rsidP="000D2B8F">
            <w:pPr>
              <w:snapToGrid w:val="0"/>
              <w:spacing w:line="280" w:lineRule="atLeast"/>
              <w:jc w:val="both"/>
              <w:rPr>
                <w:rFonts w:ascii="Arial" w:eastAsia="標楷體" w:hAnsi="Arial"/>
                <w:color w:val="000000" w:themeColor="text1"/>
                <w:szCs w:val="24"/>
              </w:rPr>
            </w:pPr>
          </w:p>
          <w:p w:rsidR="00627482" w:rsidRPr="00A60C56" w:rsidRDefault="00627482" w:rsidP="000D2B8F">
            <w:pPr>
              <w:snapToGrid w:val="0"/>
              <w:spacing w:line="280" w:lineRule="atLeast"/>
              <w:ind w:left="240" w:hangingChars="100" w:hanging="240"/>
              <w:jc w:val="both"/>
              <w:rPr>
                <w:rFonts w:ascii="Arial" w:eastAsia="標楷體" w:hAnsi="Arial"/>
                <w:color w:val="000000" w:themeColor="text1"/>
                <w:szCs w:val="24"/>
              </w:rPr>
            </w:pPr>
            <w:r w:rsidRPr="00A60C56">
              <w:rPr>
                <w:rFonts w:ascii="Arial" w:eastAsia="標楷體" w:hAnsi="Arial" w:hint="eastAsia"/>
                <w:color w:val="000000" w:themeColor="text1"/>
                <w:szCs w:val="24"/>
              </w:rPr>
              <w:t>三、教學評量</w:t>
            </w:r>
          </w:p>
          <w:p w:rsidR="00627482" w:rsidRPr="00581E84" w:rsidRDefault="00627482" w:rsidP="000D2B8F">
            <w:pPr>
              <w:snapToGrid w:val="0"/>
              <w:spacing w:line="280" w:lineRule="atLeast"/>
              <w:ind w:firstLineChars="200" w:firstLine="480"/>
              <w:jc w:val="both"/>
              <w:rPr>
                <w:rFonts w:ascii="標楷體" w:eastAsia="標楷體" w:hAnsi="標楷體"/>
                <w:color w:val="000000" w:themeColor="text1"/>
                <w:szCs w:val="24"/>
              </w:rPr>
            </w:pPr>
            <w:r w:rsidRPr="00A60C56">
              <w:rPr>
                <w:rFonts w:ascii="標楷體" w:eastAsia="標楷體" w:hAnsi="標楷體" w:hint="eastAsia"/>
                <w:color w:val="000000" w:themeColor="text1"/>
                <w:szCs w:val="24"/>
              </w:rPr>
              <w:t>學習評量應與教學緊密結合，由教學目標決定評量內容，並由評量結果導引教學。評量的目的在提供教師有效資訊，藉以調整課程設計與教學策略，以提升學生學習效能，增強學習動機。教學前應了解學生的先備知識，以利</w:t>
            </w:r>
            <w:r w:rsidRPr="00A60C56">
              <w:rPr>
                <w:rFonts w:ascii="標楷體" w:eastAsia="標楷體" w:hAnsi="標楷體" w:hint="eastAsia"/>
                <w:color w:val="000000" w:themeColor="text1"/>
                <w:szCs w:val="24"/>
              </w:rPr>
              <w:lastRenderedPageBreak/>
              <w:t>教學準備。教學時應採取多元評量方式，以了解學生的學習進展。教學後解讀學習結果的樣貌，運用評量結果調整下一步的教學。</w:t>
            </w:r>
          </w:p>
        </w:tc>
      </w:tr>
      <w:tr w:rsidR="00D708C1" w:rsidTr="00D708C1">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週次</w:t>
            </w:r>
          </w:p>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t>日期</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D708C1" w:rsidRPr="00D708C1" w:rsidRDefault="00D708C1" w:rsidP="00D708C1">
            <w:pPr>
              <w:snapToGrid w:val="0"/>
              <w:spacing w:line="280" w:lineRule="atLeast"/>
              <w:jc w:val="both"/>
              <w:rPr>
                <w:rFonts w:ascii="Arial" w:eastAsia="標楷體" w:hAnsi="Arial"/>
                <w:color w:val="000000" w:themeColor="text1"/>
                <w:szCs w:val="24"/>
              </w:rPr>
            </w:pPr>
            <w:r w:rsidRPr="00D708C1">
              <w:rPr>
                <w:rFonts w:ascii="Arial" w:eastAsia="標楷體" w:hAnsi="Arial"/>
                <w:color w:val="000000" w:themeColor="text1"/>
                <w:szCs w:val="24"/>
              </w:rPr>
              <w:t>單元名稱</w:t>
            </w:r>
            <w:r w:rsidRPr="00D708C1">
              <w:rPr>
                <w:rFonts w:ascii="Arial" w:eastAsia="標楷體" w:hAnsi="Arial"/>
                <w:color w:val="000000" w:themeColor="text1"/>
                <w:szCs w:val="24"/>
              </w:rPr>
              <w:t>/</w:t>
            </w:r>
            <w:r w:rsidRPr="00D708C1">
              <w:rPr>
                <w:rFonts w:ascii="Arial" w:eastAsia="標楷體" w:hAnsi="Arial"/>
                <w:color w:val="000000" w:themeColor="text1"/>
                <w:szCs w:val="24"/>
              </w:rPr>
              <w:t>內容課程名稱</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2/7-2-13</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第一章臺灣地名由來</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2</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2/14-2/20</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第一章臺灣地名由來</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3</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2/21-2/27</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第一章臺灣地名由來</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4</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2/28-3/06</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第二章臺灣聚落名</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5</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3/7-3/13</w:t>
            </w:r>
          </w:p>
          <w:p w:rsidR="004D3C33" w:rsidRPr="00D708C1" w:rsidRDefault="004D3C33" w:rsidP="004D3C33">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第二章臺灣聚落名</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6</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3/14-3/20</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第二章臺灣聚落名</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7</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3/21-3/27</w:t>
            </w:r>
          </w:p>
          <w:p w:rsidR="004D3C33" w:rsidRPr="00D708C1" w:rsidRDefault="004D3C33" w:rsidP="004D3C33">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第二章臺灣聚落名（第一次段考）</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8</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3/28-4/3</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＊第一次評量週</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第三章臺灣的農業生產與運銷</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9</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4/4-4/10</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第三章臺灣的農業生產與運銷</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10</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4/11-4/17</w:t>
            </w:r>
          </w:p>
          <w:p w:rsidR="004D3C33" w:rsidRPr="00D708C1" w:rsidRDefault="004D3C33" w:rsidP="004D3C33">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第三章臺灣的農業生產與運銷</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11</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4/18-4/24</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第四章飲食文化與食品安全</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12</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4/25-5/1</w:t>
            </w: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第四章飲食文化與食品安全</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13</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5/2-5/8</w:t>
            </w:r>
          </w:p>
          <w:p w:rsidR="004D3C33" w:rsidRPr="00D708C1" w:rsidRDefault="004D3C33" w:rsidP="004D3C33">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第一篇地理議題</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第四章飲食文化與食品安全</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14</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5/9-5/15</w:t>
            </w:r>
          </w:p>
          <w:p w:rsidR="004D3C33" w:rsidRPr="00D708C1" w:rsidRDefault="004D3C33" w:rsidP="004D3C33">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snapToGrid w:val="0"/>
                <w:kern w:val="0"/>
                <w:sz w:val="22"/>
                <w:szCs w:val="20"/>
              </w:rPr>
              <w:t>地理</w:t>
            </w:r>
          </w:p>
          <w:p w:rsidR="004D3C33" w:rsidRPr="00393953" w:rsidRDefault="004D3C33" w:rsidP="004D3C33">
            <w:pPr>
              <w:spacing w:line="260" w:lineRule="exact"/>
              <w:jc w:val="both"/>
              <w:rPr>
                <w:rFonts w:eastAsiaTheme="minorEastAsia"/>
                <w:sz w:val="20"/>
                <w:szCs w:val="20"/>
              </w:rPr>
            </w:pPr>
            <w:r w:rsidRPr="00393953">
              <w:rPr>
                <w:rFonts w:ascii="Times New Roman" w:hAnsi="Times New Roman" w:hint="eastAsia"/>
                <w:snapToGrid w:val="0"/>
                <w:kern w:val="0"/>
                <w:sz w:val="22"/>
                <w:szCs w:val="20"/>
              </w:rPr>
              <w:t>總複習</w:t>
            </w:r>
            <w:r w:rsidRPr="00393953">
              <w:rPr>
                <w:rFonts w:ascii="Times New Roman" w:hAnsi="Times New Roman" w:hint="eastAsia"/>
                <w:bCs/>
                <w:snapToGrid w:val="0"/>
                <w:kern w:val="0"/>
                <w:sz w:val="22"/>
                <w:szCs w:val="20"/>
              </w:rPr>
              <w:t>（第二次段考）</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15</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5/16-5/22</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＊第二次評量週</w:t>
            </w:r>
          </w:p>
        </w:tc>
        <w:tc>
          <w:tcPr>
            <w:tcW w:w="8027" w:type="dxa"/>
            <w:gridSpan w:val="4"/>
            <w:shd w:val="clear" w:color="auto" w:fill="auto"/>
            <w:vAlign w:val="center"/>
          </w:tcPr>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地理</w:t>
            </w:r>
          </w:p>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地圖的歷史</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16</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5/23-5/29</w:t>
            </w:r>
          </w:p>
        </w:tc>
        <w:tc>
          <w:tcPr>
            <w:tcW w:w="8027" w:type="dxa"/>
            <w:gridSpan w:val="4"/>
            <w:shd w:val="clear" w:color="auto" w:fill="auto"/>
            <w:vAlign w:val="center"/>
          </w:tcPr>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地理</w:t>
            </w:r>
          </w:p>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海盜的故事</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17</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5/30-6/5</w:t>
            </w:r>
          </w:p>
        </w:tc>
        <w:tc>
          <w:tcPr>
            <w:tcW w:w="8027" w:type="dxa"/>
            <w:gridSpan w:val="4"/>
            <w:shd w:val="clear" w:color="auto" w:fill="auto"/>
            <w:vAlign w:val="center"/>
          </w:tcPr>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地理</w:t>
            </w:r>
          </w:p>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奶茶大不同</w:t>
            </w:r>
          </w:p>
        </w:tc>
      </w:tr>
      <w:tr w:rsidR="004D3C33" w:rsidTr="00F93053">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18</w:t>
            </w:r>
          </w:p>
          <w:p w:rsidR="004D3C33" w:rsidRPr="00D708C1" w:rsidRDefault="004D3C33" w:rsidP="004D3C33">
            <w:pPr>
              <w:snapToGrid w:val="0"/>
              <w:spacing w:line="280" w:lineRule="atLeast"/>
              <w:jc w:val="center"/>
              <w:rPr>
                <w:rFonts w:ascii="標楷體" w:eastAsia="標楷體" w:hAnsi="標楷體"/>
                <w:b/>
                <w:szCs w:val="24"/>
              </w:rPr>
            </w:pPr>
            <w:r w:rsidRPr="00D708C1">
              <w:rPr>
                <w:rFonts w:ascii="標楷體" w:eastAsia="標楷體" w:hAnsi="標楷體"/>
                <w:b/>
                <w:szCs w:val="24"/>
              </w:rPr>
              <w:t>6/6-6/12</w:t>
            </w:r>
          </w:p>
        </w:tc>
        <w:tc>
          <w:tcPr>
            <w:tcW w:w="8027" w:type="dxa"/>
            <w:gridSpan w:val="4"/>
            <w:shd w:val="clear" w:color="auto" w:fill="auto"/>
            <w:vAlign w:val="center"/>
          </w:tcPr>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地理</w:t>
            </w:r>
          </w:p>
          <w:p w:rsidR="004D3C33" w:rsidRPr="00A16365" w:rsidRDefault="004D3C33" w:rsidP="004D3C33">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礦火捕魚</w:t>
            </w:r>
          </w:p>
        </w:tc>
      </w:tr>
    </w:tbl>
    <w:p w:rsidR="00627482" w:rsidRDefault="00627482" w:rsidP="00F03EB6">
      <w:pPr>
        <w:spacing w:beforeLines="50" w:before="120"/>
        <w:rPr>
          <w:rFonts w:ascii="標楷體" w:eastAsia="標楷體" w:hAnsi="標楷體"/>
          <w:sz w:val="28"/>
        </w:rPr>
      </w:pPr>
    </w:p>
    <w:p w:rsidR="00D708C1" w:rsidRDefault="00D708C1" w:rsidP="00F03EB6">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627482" w:rsidRPr="00EC275C" w:rsidTr="000D2B8F">
        <w:tc>
          <w:tcPr>
            <w:tcW w:w="9542" w:type="dxa"/>
            <w:gridSpan w:val="5"/>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hint="eastAsia"/>
                <w:szCs w:val="24"/>
              </w:rPr>
              <w:t>10</w:t>
            </w:r>
            <w:r w:rsidRPr="0098494C">
              <w:rPr>
                <w:rFonts w:ascii="標楷體" w:eastAsia="標楷體" w:hAnsi="標楷體" w:hint="eastAsia"/>
                <w:szCs w:val="24"/>
              </w:rPr>
              <w:t>學年度</w:t>
            </w:r>
            <w:r>
              <w:rPr>
                <w:rFonts w:ascii="標楷體" w:eastAsia="標楷體" w:hAnsi="標楷體" w:hint="eastAsia"/>
                <w:szCs w:val="24"/>
              </w:rPr>
              <w:t>九</w:t>
            </w:r>
            <w:r w:rsidRPr="0098494C">
              <w:rPr>
                <w:rFonts w:ascii="標楷體" w:eastAsia="標楷體" w:hAnsi="標楷體" w:hint="eastAsia"/>
                <w:szCs w:val="24"/>
              </w:rPr>
              <w:t>年級</w:t>
            </w:r>
            <w:r>
              <w:rPr>
                <w:rFonts w:ascii="標楷體" w:eastAsia="標楷體" w:hAnsi="標楷體" w:hint="eastAsia"/>
                <w:szCs w:val="24"/>
              </w:rPr>
              <w:t>第一學期社會(歷史)</w:t>
            </w:r>
            <w:r w:rsidRPr="0098494C">
              <w:rPr>
                <w:rFonts w:ascii="標楷體" w:eastAsia="標楷體" w:hAnsi="標楷體" w:hint="eastAsia"/>
                <w:szCs w:val="24"/>
              </w:rPr>
              <w:t>領域課程計畫</w:t>
            </w:r>
          </w:p>
        </w:tc>
      </w:tr>
      <w:tr w:rsidR="00627482" w:rsidRPr="00EC275C" w:rsidTr="000D2B8F">
        <w:tc>
          <w:tcPr>
            <w:tcW w:w="1515"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627482" w:rsidRPr="0098494C" w:rsidRDefault="00627482" w:rsidP="000D2B8F">
            <w:pPr>
              <w:snapToGrid w:val="0"/>
              <w:spacing w:line="280" w:lineRule="atLeast"/>
              <w:jc w:val="center"/>
              <w:rPr>
                <w:rFonts w:ascii="標楷體" w:eastAsia="標楷體" w:hAnsi="標楷體"/>
                <w:szCs w:val="24"/>
              </w:rPr>
            </w:pPr>
            <w:r>
              <w:rPr>
                <w:rFonts w:ascii="標楷體" w:eastAsia="標楷體" w:hAnsi="標楷體" w:hint="eastAsia"/>
                <w:szCs w:val="24"/>
              </w:rPr>
              <w:t>1</w:t>
            </w:r>
            <w:r w:rsidRPr="0098494C">
              <w:rPr>
                <w:rFonts w:ascii="標楷體" w:eastAsia="標楷體" w:hAnsi="標楷體" w:hint="eastAsia"/>
                <w:szCs w:val="24"/>
              </w:rPr>
              <w:t>節</w:t>
            </w:r>
          </w:p>
        </w:tc>
        <w:tc>
          <w:tcPr>
            <w:tcW w:w="2389"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627482" w:rsidRPr="0098494C" w:rsidRDefault="00627482" w:rsidP="000D2B8F">
            <w:pPr>
              <w:snapToGrid w:val="0"/>
              <w:spacing w:line="280" w:lineRule="atLeast"/>
              <w:jc w:val="both"/>
              <w:rPr>
                <w:rFonts w:ascii="標楷體" w:eastAsia="標楷體" w:hAnsi="標楷體"/>
                <w:szCs w:val="24"/>
              </w:rPr>
            </w:pPr>
            <w:r>
              <w:rPr>
                <w:rFonts w:ascii="標楷體" w:eastAsia="標楷體" w:hAnsi="標楷體" w:hint="eastAsia"/>
                <w:szCs w:val="24"/>
              </w:rPr>
              <w:t>九</w:t>
            </w:r>
            <w:r w:rsidRPr="0098494C">
              <w:rPr>
                <w:rFonts w:ascii="標楷體" w:eastAsia="標楷體" w:hAnsi="標楷體" w:hint="eastAsia"/>
                <w:szCs w:val="24"/>
              </w:rPr>
              <w:t>年級教學團隊</w:t>
            </w:r>
          </w:p>
        </w:tc>
      </w:tr>
      <w:tr w:rsidR="00627482" w:rsidRPr="00EC275C" w:rsidTr="000D2B8F">
        <w:trPr>
          <w:trHeight w:val="320"/>
        </w:trPr>
        <w:tc>
          <w:tcPr>
            <w:tcW w:w="1515" w:type="dxa"/>
            <w:vMerge w:val="restart"/>
            <w:shd w:val="clear" w:color="auto" w:fill="FDE9D9" w:themeFill="accent6" w:themeFillTint="33"/>
            <w:vAlign w:val="center"/>
          </w:tcPr>
          <w:p w:rsidR="00627482" w:rsidRPr="0098494C" w:rsidRDefault="00627482" w:rsidP="000D2B8F">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627482" w:rsidRPr="0098494C" w:rsidRDefault="00627482" w:rsidP="000D2B8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627482" w:rsidRPr="0098494C" w:rsidRDefault="00627482" w:rsidP="000D2B8F">
            <w:pPr>
              <w:contextualSpacing/>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 xml:space="preserve">A1.身心素質與自我精進  </w:t>
            </w:r>
            <w:r>
              <w:rPr>
                <w:rFonts w:ascii="標楷體" w:eastAsia="標楷體" w:hAnsi="標楷體" w:hint="eastAsia"/>
                <w:sz w:val="16"/>
                <w:szCs w:val="24"/>
              </w:rPr>
              <w:t>■</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 xml:space="preserve">B1.符號運用與溝通表達  </w:t>
            </w:r>
            <w:r>
              <w:rPr>
                <w:rFonts w:ascii="標楷體" w:eastAsia="標楷體" w:hAnsi="標楷體" w:hint="eastAsia"/>
                <w:sz w:val="16"/>
                <w:szCs w:val="24"/>
              </w:rPr>
              <w:t>■</w:t>
            </w:r>
            <w:r w:rsidRPr="0098494C">
              <w:rPr>
                <w:rFonts w:ascii="標楷體" w:eastAsia="標楷體" w:hAnsi="標楷體"/>
                <w:sz w:val="16"/>
                <w:szCs w:val="24"/>
              </w:rPr>
              <w:t>B2.</w:t>
            </w:r>
            <w:r w:rsidRPr="0098494C">
              <w:rPr>
                <w:rFonts w:ascii="標楷體" w:eastAsia="標楷體" w:hAnsi="標楷體" w:hint="eastAsia"/>
                <w:sz w:val="16"/>
                <w:szCs w:val="24"/>
              </w:rPr>
              <w:t xml:space="preserve">科技資訊與媒體素養  </w:t>
            </w:r>
            <w:r>
              <w:rPr>
                <w:rFonts w:ascii="標楷體" w:eastAsia="標楷體" w:hAnsi="標楷體" w:hint="eastAsia"/>
                <w:sz w:val="16"/>
                <w:szCs w:val="24"/>
              </w:rPr>
              <w:t>■</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 xml:space="preserve">C1.道德實踐與公民意識 </w:t>
            </w:r>
            <w:r>
              <w:rPr>
                <w:rFonts w:ascii="標楷體" w:eastAsia="標楷體" w:hAnsi="標楷體" w:hint="eastAsia"/>
                <w:sz w:val="16"/>
                <w:szCs w:val="24"/>
              </w:rPr>
              <w:t>■</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Pr>
                <w:rFonts w:ascii="標楷體" w:eastAsia="標楷體" w:hAnsi="標楷體" w:hint="eastAsia"/>
                <w:sz w:val="16"/>
                <w:szCs w:val="24"/>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FC309E" w:rsidRPr="005F594A" w:rsidRDefault="00FC309E" w:rsidP="00FC309E">
            <w:pPr>
              <w:snapToGrid w:val="0"/>
              <w:jc w:val="both"/>
              <w:rPr>
                <w:rFonts w:ascii="標楷體" w:eastAsia="標楷體" w:hAnsi="標楷體"/>
                <w:sz w:val="22"/>
                <w:bdr w:val="single" w:sz="4" w:space="0" w:color="auto"/>
              </w:rPr>
            </w:pPr>
            <w:r w:rsidRPr="005F594A">
              <w:rPr>
                <w:rFonts w:ascii="標楷體" w:eastAsia="標楷體" w:hAnsi="標楷體" w:hint="eastAsia"/>
                <w:sz w:val="22"/>
                <w:bdr w:val="single" w:sz="4" w:space="0" w:color="auto"/>
              </w:rPr>
              <w:t>學習表現</w:t>
            </w:r>
          </w:p>
          <w:p w:rsidR="00FC309E" w:rsidRPr="005F594A" w:rsidRDefault="00FC309E" w:rsidP="00FC309E">
            <w:r w:rsidRPr="005F594A">
              <w:rPr>
                <w:rFonts w:ascii="標楷體" w:eastAsia="標楷體" w:hAnsi="標楷體" w:hint="eastAsia"/>
                <w:sz w:val="22"/>
              </w:rPr>
              <w:t>社2a-IV-1 敏銳察覺人與環境的互動關係及其淵源。</w:t>
            </w:r>
          </w:p>
          <w:p w:rsidR="00FC309E" w:rsidRPr="005F594A" w:rsidRDefault="00FC309E" w:rsidP="00FC309E">
            <w:r w:rsidRPr="005F594A">
              <w:rPr>
                <w:rFonts w:ascii="標楷體" w:eastAsia="標楷體" w:hAnsi="標楷體" w:hint="eastAsia"/>
                <w:sz w:val="22"/>
              </w:rPr>
              <w:t>社2a-IV-3 關心不同的社會文化及其發展，並展現開闊的世界觀。</w:t>
            </w:r>
          </w:p>
          <w:p w:rsidR="00FC309E" w:rsidRPr="005F594A" w:rsidRDefault="00FC309E" w:rsidP="00FC309E">
            <w:r w:rsidRPr="005F594A">
              <w:rPr>
                <w:rFonts w:ascii="標楷體" w:eastAsia="標楷體" w:hAnsi="標楷體" w:hint="eastAsia"/>
                <w:sz w:val="22"/>
              </w:rPr>
              <w:t>社2c-IV-1 從歷史或社會事件中，省思自身或所屬群體的文化淵源、處境及自主性</w:t>
            </w:r>
          </w:p>
          <w:p w:rsidR="00FC309E" w:rsidRPr="005F594A" w:rsidRDefault="00FC309E" w:rsidP="00FC309E">
            <w:r w:rsidRPr="005F594A">
              <w:rPr>
                <w:rFonts w:ascii="標楷體" w:eastAsia="標楷體" w:hAnsi="標楷體" w:hint="eastAsia"/>
                <w:sz w:val="22"/>
              </w:rPr>
              <w:t>社3a-IV-1 發現不同時空脈絡中的人類生活問題，並進行探究。</w:t>
            </w:r>
          </w:p>
          <w:p w:rsidR="00FC309E" w:rsidRPr="005F594A" w:rsidRDefault="00FC309E" w:rsidP="00FC309E">
            <w:r w:rsidRPr="005F594A">
              <w:rPr>
                <w:rFonts w:ascii="標楷體" w:eastAsia="標楷體" w:hAnsi="標楷體" w:hint="eastAsia"/>
                <w:sz w:val="22"/>
              </w:rPr>
              <w:t>社3b-IV-3 使用文字、照片、圖表、數據、地圖、年表、言語等多種方式，呈現並解釋探究結果。</w:t>
            </w:r>
          </w:p>
          <w:p w:rsidR="00FC309E" w:rsidRPr="005F594A" w:rsidRDefault="00FC309E" w:rsidP="00FC309E">
            <w:r w:rsidRPr="005F594A">
              <w:rPr>
                <w:rFonts w:ascii="標楷體" w:eastAsia="標楷體" w:hAnsi="標楷體" w:hint="eastAsia"/>
                <w:sz w:val="22"/>
              </w:rPr>
              <w:t>歷1a-IV-2 理解所習得歷史事件的發展歷程與重要歷史變遷。</w:t>
            </w:r>
          </w:p>
          <w:p w:rsidR="00FC309E" w:rsidRPr="005F594A" w:rsidRDefault="00FC309E" w:rsidP="00FC309E">
            <w:r w:rsidRPr="005F594A">
              <w:rPr>
                <w:rFonts w:ascii="標楷體" w:eastAsia="標楷體" w:hAnsi="標楷體" w:hint="eastAsia"/>
                <w:sz w:val="22"/>
              </w:rPr>
              <w:t>歷1b-IV-1 運用歷史資料，解釋重要歷史人物與事件間的關聯。</w:t>
            </w:r>
          </w:p>
          <w:p w:rsidR="00FC309E" w:rsidRPr="005F594A" w:rsidRDefault="00FC309E" w:rsidP="00FC309E">
            <w:r w:rsidRPr="005F594A">
              <w:rPr>
                <w:rFonts w:ascii="標楷體" w:eastAsia="標楷體" w:hAnsi="標楷體" w:hint="eastAsia"/>
                <w:sz w:val="22"/>
              </w:rPr>
              <w:t>歷1b-IV-2 運用歷史資料，進行歷史事件的因果分析與詮釋。</w:t>
            </w:r>
          </w:p>
          <w:p w:rsidR="00FC309E" w:rsidRPr="005F594A" w:rsidRDefault="00FC309E" w:rsidP="00FC309E">
            <w:r w:rsidRPr="005F594A">
              <w:rPr>
                <w:rFonts w:ascii="標楷體" w:eastAsia="標楷體" w:hAnsi="標楷體" w:hint="eastAsia"/>
                <w:sz w:val="22"/>
              </w:rPr>
              <w:t>歷1c-IV-1 區別歷史事實與歷史解釋。</w:t>
            </w:r>
          </w:p>
          <w:p w:rsidR="00FC309E" w:rsidRPr="005F594A" w:rsidRDefault="00FC309E" w:rsidP="00FC309E">
            <w:r w:rsidRPr="005F594A">
              <w:rPr>
                <w:rFonts w:ascii="標楷體" w:eastAsia="標楷體" w:hAnsi="標楷體" w:hint="eastAsia"/>
                <w:sz w:val="22"/>
              </w:rPr>
              <w:t>歷1c-IV-2 從多元觀點探究重要歷史事件與人物在歷史中的作用與意義。</w:t>
            </w:r>
          </w:p>
          <w:p w:rsidR="00FC309E" w:rsidRPr="005F594A" w:rsidRDefault="00FC309E" w:rsidP="00FC309E">
            <w:pPr>
              <w:snapToGrid w:val="0"/>
              <w:jc w:val="both"/>
              <w:rPr>
                <w:rFonts w:ascii="標楷體" w:eastAsia="標楷體" w:hAnsi="標楷體"/>
                <w:sz w:val="22"/>
                <w:bdr w:val="single" w:sz="4" w:space="0" w:color="auto"/>
              </w:rPr>
            </w:pPr>
            <w:r w:rsidRPr="005F594A">
              <w:rPr>
                <w:rFonts w:ascii="標楷體" w:eastAsia="標楷體" w:hAnsi="標楷體" w:hint="eastAsia"/>
                <w:sz w:val="22"/>
                <w:bdr w:val="single" w:sz="4" w:space="0" w:color="auto"/>
              </w:rPr>
              <w:t>學習內容</w:t>
            </w:r>
          </w:p>
          <w:p w:rsidR="00FC309E" w:rsidRPr="005F594A" w:rsidRDefault="00FC309E" w:rsidP="00FC309E">
            <w:r w:rsidRPr="005F594A">
              <w:rPr>
                <w:rFonts w:ascii="標楷體" w:eastAsia="標楷體" w:hAnsi="標楷體" w:hint="eastAsia"/>
                <w:sz w:val="22"/>
              </w:rPr>
              <w:t>歷Na-IV-1 佛教的起源與發展。</w:t>
            </w:r>
          </w:p>
          <w:p w:rsidR="00FC309E" w:rsidRPr="005F594A" w:rsidRDefault="00FC309E" w:rsidP="00FC309E">
            <w:r w:rsidRPr="005F594A">
              <w:rPr>
                <w:rFonts w:ascii="標楷體" w:eastAsia="標楷體" w:hAnsi="標楷體" w:hint="eastAsia"/>
                <w:sz w:val="22"/>
              </w:rPr>
              <w:t>歷Na-IV-1 非洲與西亞的早期文化。</w:t>
            </w:r>
          </w:p>
          <w:p w:rsidR="00FC309E" w:rsidRPr="005F594A" w:rsidRDefault="00FC309E" w:rsidP="00FC309E">
            <w:r w:rsidRPr="005F594A">
              <w:rPr>
                <w:rFonts w:ascii="標楷體" w:eastAsia="標楷體" w:hAnsi="標楷體" w:hint="eastAsia"/>
                <w:sz w:val="22"/>
              </w:rPr>
              <w:t>歷Na-IV-2 希臘、羅馬的政治及文化。</w:t>
            </w:r>
          </w:p>
          <w:p w:rsidR="00FC309E" w:rsidRPr="005F594A" w:rsidRDefault="00FC309E" w:rsidP="00FC309E">
            <w:r w:rsidRPr="005F594A">
              <w:rPr>
                <w:rFonts w:ascii="標楷體" w:eastAsia="標楷體" w:hAnsi="標楷體" w:hint="eastAsia"/>
                <w:sz w:val="22"/>
              </w:rPr>
              <w:t>歷Nb-IV-1 佛教的起源與發展。</w:t>
            </w:r>
          </w:p>
          <w:p w:rsidR="00FC309E" w:rsidRPr="005F594A" w:rsidRDefault="00FC309E" w:rsidP="00FC309E">
            <w:r w:rsidRPr="005F594A">
              <w:rPr>
                <w:rFonts w:ascii="標楷體" w:eastAsia="標楷體" w:hAnsi="標楷體" w:hint="eastAsia"/>
                <w:sz w:val="22"/>
              </w:rPr>
              <w:t>歷Nb-IV-2 基督教的起源與發展。</w:t>
            </w:r>
          </w:p>
          <w:p w:rsidR="00FC309E" w:rsidRPr="005F594A" w:rsidRDefault="00FC309E" w:rsidP="00FC309E">
            <w:r w:rsidRPr="005F594A">
              <w:rPr>
                <w:rFonts w:ascii="標楷體" w:eastAsia="標楷體" w:hAnsi="標楷體" w:hint="eastAsia"/>
                <w:sz w:val="22"/>
              </w:rPr>
              <w:t>歷Nb-IV-3 伊斯蘭教的起源與發展。</w:t>
            </w:r>
          </w:p>
          <w:p w:rsidR="00FC309E" w:rsidRPr="005F594A" w:rsidRDefault="00FC309E" w:rsidP="00FC309E">
            <w:r w:rsidRPr="005F594A">
              <w:rPr>
                <w:rFonts w:ascii="標楷體" w:eastAsia="標楷體" w:hAnsi="標楷體" w:hint="eastAsia"/>
                <w:sz w:val="22"/>
              </w:rPr>
              <w:t>歷Oa-IV-1 文藝復興。</w:t>
            </w:r>
          </w:p>
          <w:p w:rsidR="00FC309E" w:rsidRPr="005F594A" w:rsidRDefault="00FC309E" w:rsidP="00FC309E">
            <w:r w:rsidRPr="005F594A">
              <w:rPr>
                <w:rFonts w:ascii="標楷體" w:eastAsia="標楷體" w:hAnsi="標楷體" w:hint="eastAsia"/>
                <w:sz w:val="22"/>
              </w:rPr>
              <w:t>歷Oa-IV-2 宗教改革。</w:t>
            </w:r>
          </w:p>
          <w:p w:rsidR="00FC309E" w:rsidRPr="005F594A" w:rsidRDefault="00FC309E" w:rsidP="00FC309E">
            <w:r w:rsidRPr="005F594A">
              <w:rPr>
                <w:rFonts w:ascii="標楷體" w:eastAsia="標楷體" w:hAnsi="標楷體" w:hint="eastAsia"/>
                <w:sz w:val="22"/>
              </w:rPr>
              <w:t>歷Oa-IV-3 科學革命與啟蒙運動</w:t>
            </w:r>
          </w:p>
          <w:p w:rsidR="00FC309E" w:rsidRPr="005F594A" w:rsidRDefault="00FC309E" w:rsidP="00FC309E">
            <w:r w:rsidRPr="005F594A">
              <w:rPr>
                <w:rFonts w:ascii="標楷體" w:eastAsia="標楷體" w:hAnsi="標楷體" w:hint="eastAsia"/>
                <w:sz w:val="22"/>
              </w:rPr>
              <w:t>歷Oa-IV-3 科學革命與啟蒙運動。</w:t>
            </w:r>
          </w:p>
          <w:p w:rsidR="00FC309E" w:rsidRPr="005F594A" w:rsidRDefault="00FC309E" w:rsidP="00FC309E">
            <w:r w:rsidRPr="005F594A">
              <w:rPr>
                <w:rFonts w:ascii="標楷體" w:eastAsia="標楷體" w:hAnsi="標楷體" w:hint="eastAsia"/>
                <w:sz w:val="22"/>
              </w:rPr>
              <w:t>歷Ob-IV-1 歐洲的海外擴張與傳教。</w:t>
            </w:r>
          </w:p>
          <w:p w:rsidR="00FC309E" w:rsidRPr="005F594A" w:rsidRDefault="00FC309E" w:rsidP="00FC309E">
            <w:r w:rsidRPr="005F594A">
              <w:rPr>
                <w:rFonts w:ascii="標楷體" w:eastAsia="標楷體" w:hAnsi="標楷體" w:hint="eastAsia"/>
                <w:sz w:val="22"/>
              </w:rPr>
              <w:t>歷Ob-IV-2 美洲和澳洲的政治與文化。</w:t>
            </w:r>
          </w:p>
          <w:p w:rsidR="00627482" w:rsidRPr="00EC275C" w:rsidRDefault="00627482" w:rsidP="000D2B8F">
            <w:pPr>
              <w:snapToGrid w:val="0"/>
              <w:spacing w:line="280" w:lineRule="atLeast"/>
              <w:jc w:val="both"/>
              <w:rPr>
                <w:rFonts w:ascii="標楷體" w:eastAsia="標楷體" w:hAnsi="標楷體"/>
                <w:szCs w:val="24"/>
              </w:rPr>
            </w:pP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融入之議題</w:t>
            </w:r>
          </w:p>
        </w:tc>
        <w:tc>
          <w:tcPr>
            <w:tcW w:w="8027" w:type="dxa"/>
            <w:gridSpan w:val="4"/>
            <w:vAlign w:val="center"/>
          </w:tcPr>
          <w:p w:rsidR="00627482" w:rsidRPr="00EC275C" w:rsidRDefault="00627482" w:rsidP="000D2B8F">
            <w:pPr>
              <w:snapToGrid w:val="0"/>
              <w:spacing w:line="280" w:lineRule="atLeast"/>
              <w:jc w:val="both"/>
              <w:rPr>
                <w:rFonts w:ascii="標楷體" w:eastAsia="標楷體" w:hAnsi="標楷體"/>
                <w:szCs w:val="24"/>
              </w:rPr>
            </w:pPr>
            <w:r w:rsidRPr="006C6B32">
              <w:rPr>
                <w:rFonts w:ascii="標楷體" w:eastAsia="標楷體" w:hAnsi="標楷體" w:hint="eastAsia"/>
                <w:color w:val="000000" w:themeColor="text1"/>
                <w:szCs w:val="24"/>
              </w:rPr>
              <w:t>人權教育</w:t>
            </w:r>
            <w:r w:rsidRPr="00D47EBB">
              <w:rPr>
                <w:rFonts w:ascii="標楷體" w:eastAsia="標楷體" w:hAnsi="標楷體" w:hint="eastAsia"/>
                <w:color w:val="000000" w:themeColor="text1"/>
                <w:szCs w:val="24"/>
              </w:rPr>
              <w:t>、</w:t>
            </w:r>
            <w:r w:rsidRPr="006C6B32">
              <w:rPr>
                <w:rFonts w:ascii="標楷體" w:eastAsia="標楷體" w:hAnsi="標楷體" w:hint="eastAsia"/>
                <w:color w:val="000000" w:themeColor="text1"/>
                <w:szCs w:val="24"/>
              </w:rPr>
              <w:t>生命教育</w:t>
            </w:r>
            <w:r w:rsidRPr="00D47EBB">
              <w:rPr>
                <w:rFonts w:ascii="標楷體" w:eastAsia="標楷體" w:hAnsi="標楷體" w:hint="eastAsia"/>
                <w:color w:val="000000" w:themeColor="text1"/>
                <w:szCs w:val="24"/>
              </w:rPr>
              <w:t>、</w:t>
            </w:r>
            <w:r w:rsidRPr="006C6B32">
              <w:rPr>
                <w:rFonts w:ascii="標楷體" w:eastAsia="標楷體" w:hAnsi="標楷體" w:hint="eastAsia"/>
                <w:color w:val="000000" w:themeColor="text1"/>
                <w:szCs w:val="24"/>
              </w:rPr>
              <w:t>海洋教育</w:t>
            </w:r>
            <w:r w:rsidRPr="00D47EBB">
              <w:rPr>
                <w:rFonts w:ascii="標楷體" w:eastAsia="標楷體" w:hAnsi="標楷體" w:hint="eastAsia"/>
                <w:color w:val="000000" w:themeColor="text1"/>
                <w:szCs w:val="24"/>
              </w:rPr>
              <w:t>、</w:t>
            </w:r>
            <w:r w:rsidRPr="006C6B32">
              <w:rPr>
                <w:rFonts w:ascii="標楷體" w:eastAsia="標楷體" w:hAnsi="標楷體" w:hint="eastAsia"/>
                <w:color w:val="000000" w:themeColor="text1"/>
                <w:szCs w:val="24"/>
              </w:rPr>
              <w:t>原住民族教育</w:t>
            </w:r>
            <w:r w:rsidRPr="00D47EBB">
              <w:rPr>
                <w:rFonts w:ascii="標楷體" w:eastAsia="標楷體" w:hAnsi="標楷體" w:hint="eastAsia"/>
                <w:color w:val="000000" w:themeColor="text1"/>
                <w:szCs w:val="24"/>
              </w:rPr>
              <w:t>、</w:t>
            </w:r>
            <w:r w:rsidRPr="006C6B32">
              <w:rPr>
                <w:rFonts w:ascii="標楷體" w:eastAsia="標楷體" w:hAnsi="標楷體" w:hint="eastAsia"/>
                <w:color w:val="000000" w:themeColor="text1"/>
                <w:szCs w:val="24"/>
              </w:rPr>
              <w:t>多元文化教育</w:t>
            </w:r>
            <w:r w:rsidRPr="00D47EBB">
              <w:rPr>
                <w:rFonts w:ascii="標楷體" w:eastAsia="標楷體" w:hAnsi="標楷體" w:hint="eastAsia"/>
                <w:color w:val="000000" w:themeColor="text1"/>
                <w:szCs w:val="24"/>
              </w:rPr>
              <w:t>、</w:t>
            </w:r>
            <w:r w:rsidRPr="006C6B32">
              <w:rPr>
                <w:rFonts w:ascii="標楷體" w:eastAsia="標楷體" w:hAnsi="標楷體" w:hint="eastAsia"/>
                <w:color w:val="000000" w:themeColor="text1"/>
                <w:szCs w:val="24"/>
              </w:rPr>
              <w:t>閱讀素養教育</w:t>
            </w:r>
            <w:r>
              <w:rPr>
                <w:rFonts w:ascii="標楷體" w:eastAsia="標楷體" w:hAnsi="標楷體" w:hint="eastAsia"/>
                <w:color w:val="000000" w:themeColor="text1"/>
                <w:szCs w:val="24"/>
              </w:rPr>
              <w:t>、性別平等教育</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027" w:type="dxa"/>
            <w:gridSpan w:val="4"/>
            <w:vAlign w:val="center"/>
          </w:tcPr>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1.認識西亞與埃及的早期文化。</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2.了解希臘與羅馬的政治發展及文化特色。</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3.知道佛教、基督教與伊斯蘭教的起源與發展。</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4.了解文藝復興的起源與成就。</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5.知道宗教改革的背景與影響。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6.明白歐洲的海外擴張及對美洲、澳洲原住民的影響。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lastRenderedPageBreak/>
              <w:t>7.知道荷蘭東印度公司、英屬東印度公司對近代東南亞與南亞的殖民統治。</w:t>
            </w:r>
          </w:p>
          <w:p w:rsidR="00627482" w:rsidRPr="00B36C7A" w:rsidRDefault="00627482" w:rsidP="000D2B8F">
            <w:pPr>
              <w:pStyle w:val="12"/>
              <w:jc w:val="left"/>
              <w:rPr>
                <w:rFonts w:ascii="新細明體" w:eastAsia="新細明體" w:hAnsi="新細明體"/>
                <w:snapToGrid w:val="0"/>
                <w:kern w:val="0"/>
                <w:sz w:val="22"/>
              </w:rPr>
            </w:pPr>
            <w:r w:rsidRPr="00581E84">
              <w:rPr>
                <w:rFonts w:ascii="標楷體" w:eastAsia="標楷體" w:hAnsi="標楷體" w:hint="eastAsia"/>
                <w:snapToGrid w:val="0"/>
                <w:kern w:val="0"/>
                <w:sz w:val="22"/>
              </w:rPr>
              <w:t>8.認識科學革命與啟蒙運動的時代背景與影響。</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lastRenderedPageBreak/>
              <w:t>教學與評量說明</w:t>
            </w:r>
          </w:p>
        </w:tc>
        <w:tc>
          <w:tcPr>
            <w:tcW w:w="8027" w:type="dxa"/>
            <w:gridSpan w:val="4"/>
            <w:vAlign w:val="center"/>
          </w:tcPr>
          <w:p w:rsidR="00627482" w:rsidRPr="00981FB9" w:rsidRDefault="00627482" w:rsidP="000D2B8F">
            <w:pPr>
              <w:snapToGrid w:val="0"/>
              <w:spacing w:line="280" w:lineRule="atLeast"/>
              <w:jc w:val="both"/>
              <w:rPr>
                <w:rFonts w:ascii="Arial" w:eastAsia="標楷體" w:hAnsi="Arial"/>
                <w:color w:val="000000" w:themeColor="text1"/>
                <w:szCs w:val="24"/>
              </w:rPr>
            </w:pPr>
            <w:r w:rsidRPr="00981FB9">
              <w:rPr>
                <w:rFonts w:ascii="Arial" w:eastAsia="標楷體" w:hAnsi="Arial" w:hint="eastAsia"/>
                <w:color w:val="000000" w:themeColor="text1"/>
                <w:szCs w:val="24"/>
              </w:rPr>
              <w:t>一、教材來源</w:t>
            </w:r>
          </w:p>
          <w:p w:rsidR="00627482" w:rsidRPr="00981FB9" w:rsidRDefault="00627482" w:rsidP="000D2B8F">
            <w:pPr>
              <w:snapToGrid w:val="0"/>
              <w:spacing w:line="280" w:lineRule="atLeast"/>
              <w:jc w:val="both"/>
              <w:rPr>
                <w:rFonts w:ascii="Arial" w:eastAsia="標楷體" w:hAnsi="Arial"/>
                <w:color w:val="000000" w:themeColor="text1"/>
                <w:szCs w:val="24"/>
              </w:rPr>
            </w:pPr>
            <w:r w:rsidRPr="00981FB9">
              <w:rPr>
                <w:rFonts w:ascii="Arial" w:eastAsia="標楷體" w:hAnsi="Arial" w:hint="eastAsia"/>
                <w:color w:val="000000" w:themeColor="text1"/>
                <w:szCs w:val="24"/>
              </w:rPr>
              <w:t>以出版社教材為主：</w:t>
            </w:r>
          </w:p>
          <w:tbl>
            <w:tblPr>
              <w:tblStyle w:val="a9"/>
              <w:tblW w:w="0" w:type="auto"/>
              <w:tblInd w:w="440" w:type="dxa"/>
              <w:tblLook w:val="04A0" w:firstRow="1" w:lastRow="0" w:firstColumn="1" w:lastColumn="0" w:noHBand="0" w:noVBand="1"/>
            </w:tblPr>
            <w:tblGrid>
              <w:gridCol w:w="2163"/>
              <w:gridCol w:w="2164"/>
              <w:gridCol w:w="2164"/>
            </w:tblGrid>
            <w:tr w:rsidR="00627482" w:rsidRPr="00981FB9" w:rsidTr="000D2B8F">
              <w:trPr>
                <w:trHeight w:val="397"/>
              </w:trPr>
              <w:tc>
                <w:tcPr>
                  <w:tcW w:w="2163" w:type="dxa"/>
                  <w:shd w:val="clear" w:color="auto" w:fill="D9D9D9" w:themeFill="background1" w:themeFillShade="D9"/>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年級</w:t>
                  </w:r>
                </w:p>
              </w:tc>
              <w:tc>
                <w:tcPr>
                  <w:tcW w:w="2164" w:type="dxa"/>
                  <w:shd w:val="clear" w:color="auto" w:fill="D9D9D9" w:themeFill="background1" w:themeFillShade="D9"/>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出版社</w:t>
                  </w:r>
                </w:p>
              </w:tc>
              <w:tc>
                <w:tcPr>
                  <w:tcW w:w="2164" w:type="dxa"/>
                  <w:shd w:val="clear" w:color="auto" w:fill="D9D9D9" w:themeFill="background1" w:themeFillShade="D9"/>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冊數</w:t>
                  </w:r>
                </w:p>
              </w:tc>
            </w:tr>
            <w:tr w:rsidR="00627482" w:rsidRPr="00981FB9" w:rsidTr="000D2B8F">
              <w:trPr>
                <w:trHeight w:val="397"/>
              </w:trPr>
              <w:tc>
                <w:tcPr>
                  <w:tcW w:w="2163" w:type="dxa"/>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九年級</w:t>
                  </w:r>
                </w:p>
              </w:tc>
              <w:tc>
                <w:tcPr>
                  <w:tcW w:w="2164" w:type="dxa"/>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康軒</w:t>
                  </w:r>
                </w:p>
              </w:tc>
              <w:tc>
                <w:tcPr>
                  <w:tcW w:w="2164" w:type="dxa"/>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五、六冊</w:t>
                  </w:r>
                </w:p>
              </w:tc>
            </w:tr>
          </w:tbl>
          <w:p w:rsidR="00627482" w:rsidRPr="00981FB9" w:rsidRDefault="00627482" w:rsidP="000D2B8F">
            <w:pPr>
              <w:snapToGrid w:val="0"/>
              <w:spacing w:line="280" w:lineRule="atLeast"/>
              <w:jc w:val="both"/>
              <w:rPr>
                <w:rFonts w:ascii="標楷體" w:eastAsia="標楷體" w:hAnsi="標楷體"/>
                <w:color w:val="000000" w:themeColor="text1"/>
                <w:szCs w:val="24"/>
              </w:rPr>
            </w:pP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二、教學資源</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1.教科用書及自編教材</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2.數位媒材及網路資源</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3.圖書館（室）及圖書教室</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4.智慧（專科）教室（觸控白板、即時回饋系統）</w:t>
            </w:r>
          </w:p>
          <w:p w:rsidR="00627482" w:rsidRPr="00981FB9" w:rsidRDefault="00627482" w:rsidP="000D2B8F">
            <w:pPr>
              <w:snapToGrid w:val="0"/>
              <w:spacing w:line="280" w:lineRule="atLeast"/>
              <w:jc w:val="both"/>
              <w:rPr>
                <w:rFonts w:ascii="Arial" w:eastAsia="標楷體" w:hAnsi="Arial"/>
                <w:color w:val="000000" w:themeColor="text1"/>
                <w:szCs w:val="24"/>
              </w:rPr>
            </w:pPr>
          </w:p>
          <w:p w:rsidR="00627482" w:rsidRPr="00981FB9" w:rsidRDefault="00627482" w:rsidP="000D2B8F">
            <w:pPr>
              <w:snapToGrid w:val="0"/>
              <w:spacing w:line="280" w:lineRule="atLeast"/>
              <w:ind w:left="240" w:hangingChars="100" w:hanging="240"/>
              <w:jc w:val="both"/>
              <w:rPr>
                <w:rFonts w:ascii="Arial" w:eastAsia="標楷體" w:hAnsi="Arial"/>
                <w:color w:val="000000" w:themeColor="text1"/>
                <w:szCs w:val="24"/>
              </w:rPr>
            </w:pPr>
            <w:r w:rsidRPr="00981FB9">
              <w:rPr>
                <w:rFonts w:ascii="Arial" w:eastAsia="標楷體" w:hAnsi="Arial" w:hint="eastAsia"/>
                <w:color w:val="000000" w:themeColor="text1"/>
                <w:szCs w:val="24"/>
              </w:rPr>
              <w:t>三、教學評量</w:t>
            </w:r>
          </w:p>
          <w:p w:rsidR="00627482" w:rsidRPr="00981FB9" w:rsidRDefault="00627482" w:rsidP="000D2B8F">
            <w:pPr>
              <w:snapToGrid w:val="0"/>
              <w:spacing w:line="280" w:lineRule="atLeast"/>
              <w:ind w:firstLineChars="200" w:firstLine="480"/>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1.評量原則包含：整體性、多元性、歷程性、差異性。</w:t>
            </w:r>
          </w:p>
          <w:p w:rsidR="00627482" w:rsidRPr="00806393" w:rsidRDefault="00627482" w:rsidP="000D2B8F">
            <w:pPr>
              <w:snapToGrid w:val="0"/>
              <w:spacing w:line="280" w:lineRule="atLeast"/>
              <w:jc w:val="both"/>
              <w:rPr>
                <w:rFonts w:ascii="標楷體" w:eastAsia="標楷體" w:hAnsi="標楷體"/>
                <w:szCs w:val="24"/>
              </w:rPr>
            </w:pPr>
            <w:r w:rsidRPr="00981FB9">
              <w:rPr>
                <w:rFonts w:ascii="標楷體" w:eastAsia="標楷體" w:hAnsi="標楷體" w:hint="eastAsia"/>
                <w:color w:val="000000" w:themeColor="text1"/>
                <w:szCs w:val="24"/>
              </w:rPr>
              <w:t>2.評量方式包含：實作評量、習作評量、口頭評量、紙筆評量、自我評量。</w:t>
            </w:r>
          </w:p>
        </w:tc>
      </w:tr>
      <w:tr w:rsidR="00D708C1" w:rsidTr="00D708C1">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708C1" w:rsidRPr="00D708C1" w:rsidRDefault="00D708C1" w:rsidP="00D708C1">
            <w:pPr>
              <w:snapToGrid w:val="0"/>
              <w:spacing w:line="280" w:lineRule="atLeast"/>
              <w:jc w:val="center"/>
              <w:rPr>
                <w:rFonts w:ascii="標楷體" w:eastAsia="標楷體" w:hAnsi="標楷體"/>
                <w:b/>
                <w:szCs w:val="24"/>
              </w:rPr>
            </w:pPr>
          </w:p>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t>日期</w:t>
            </w:r>
          </w:p>
          <w:p w:rsidR="00D708C1" w:rsidRPr="00D708C1" w:rsidRDefault="00D708C1" w:rsidP="00D708C1">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D708C1" w:rsidRPr="00D708C1" w:rsidRDefault="00D708C1" w:rsidP="00D708C1">
            <w:pPr>
              <w:snapToGrid w:val="0"/>
              <w:spacing w:line="280" w:lineRule="atLeast"/>
              <w:jc w:val="both"/>
              <w:rPr>
                <w:rFonts w:ascii="Arial" w:eastAsia="標楷體" w:hAnsi="Arial"/>
                <w:color w:val="000000" w:themeColor="text1"/>
                <w:szCs w:val="24"/>
              </w:rPr>
            </w:pPr>
            <w:r w:rsidRPr="00D708C1">
              <w:rPr>
                <w:rFonts w:ascii="Arial" w:eastAsia="標楷體" w:hAnsi="Arial"/>
                <w:color w:val="000000" w:themeColor="text1"/>
                <w:szCs w:val="24"/>
              </w:rPr>
              <w:t>單元名稱</w:t>
            </w:r>
            <w:r w:rsidRPr="00D708C1">
              <w:rPr>
                <w:rFonts w:ascii="Arial" w:eastAsia="標楷體" w:hAnsi="Arial"/>
                <w:color w:val="000000" w:themeColor="text1"/>
                <w:szCs w:val="24"/>
              </w:rPr>
              <w:t>/</w:t>
            </w:r>
            <w:r w:rsidRPr="00D708C1">
              <w:rPr>
                <w:rFonts w:ascii="Arial" w:eastAsia="標楷體" w:hAnsi="Arial"/>
                <w:color w:val="000000" w:themeColor="text1"/>
                <w:szCs w:val="24"/>
              </w:rPr>
              <w:t>內容課程名稱</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8/30-9/5</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第一章古文明的誕生</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9/6-9/12</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第一章古代文明的誕生</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3</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9/13-9/19</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第一章古代文明的誕生</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4</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9/20-9/26</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第二章希臘與羅馬文化</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5</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9/27-10/3</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第二章希臘與羅馬文化</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6</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10/4-10/10</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第二章希臘與羅馬文化</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7</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10/11-10/17</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＊第一次評量週</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第一章代文明的誕生、</w:t>
            </w:r>
            <w:r w:rsidRPr="005F594A">
              <w:rPr>
                <w:rFonts w:ascii="Times New Roman" w:hAnsi="Times New Roman" w:hint="eastAsia"/>
                <w:sz w:val="22"/>
                <w:szCs w:val="20"/>
              </w:rPr>
              <w:t>第二章希臘與羅馬文化</w:t>
            </w:r>
            <w:r w:rsidRPr="005F594A">
              <w:rPr>
                <w:rFonts w:ascii="Times New Roman" w:hAnsi="Times New Roman" w:hint="eastAsia"/>
                <w:bCs/>
                <w:snapToGrid w:val="0"/>
                <w:kern w:val="0"/>
                <w:sz w:val="22"/>
                <w:szCs w:val="20"/>
              </w:rPr>
              <w:t>（第一次段考）</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8</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10/18-10/24</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bCs/>
                <w:snapToGrid w:val="0"/>
                <w:kern w:val="0"/>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第三章基督教與伊斯蘭教的發展</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9</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10/25-10/31</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lastRenderedPageBreak/>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lastRenderedPageBreak/>
              <w:t>第三章基督教與伊斯蘭教的發展</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10</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11/1-11/7</w:t>
            </w:r>
          </w:p>
          <w:p w:rsidR="00581466" w:rsidRPr="00D708C1" w:rsidRDefault="00581466" w:rsidP="00581466">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第三章基督教與伊斯蘭教的發展</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11/8-11/14</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第四章近代歐洲的興起</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12</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11/15-11/21</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第四章近代歐洲的興起</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13</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11/22-11/28</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第四章近代歐洲的興起</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14</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11/29-12/5</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＊第二次評量週</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第三章基督教與伊斯蘭教的發展、第四章近代歐洲的興起</w:t>
            </w:r>
            <w:r w:rsidRPr="005F594A">
              <w:rPr>
                <w:rFonts w:ascii="Times New Roman" w:hAnsi="Times New Roman" w:hint="eastAsia"/>
                <w:bCs/>
                <w:snapToGrid w:val="0"/>
                <w:kern w:val="0"/>
                <w:sz w:val="22"/>
                <w:szCs w:val="20"/>
              </w:rPr>
              <w:t>（第二次段考）</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15</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12/6-12/12</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w:t>
            </w:r>
            <w:r w:rsidRPr="005F594A">
              <w:rPr>
                <w:rFonts w:ascii="Times New Roman" w:hAnsi="Times New Roman" w:hint="eastAsia"/>
                <w:sz w:val="22"/>
                <w:szCs w:val="20"/>
              </w:rPr>
              <w:t>5</w:t>
            </w:r>
            <w:r w:rsidRPr="005F594A">
              <w:rPr>
                <w:rFonts w:ascii="Times New Roman" w:hAnsi="Times New Roman" w:hint="eastAsia"/>
                <w:sz w:val="22"/>
                <w:szCs w:val="20"/>
              </w:rPr>
              <w:t>章多元世界的互動</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16</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12/13-12/19</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w:t>
            </w:r>
            <w:r w:rsidRPr="005F594A">
              <w:rPr>
                <w:rFonts w:ascii="Times New Roman" w:hAnsi="Times New Roman" w:hint="eastAsia"/>
                <w:sz w:val="22"/>
                <w:szCs w:val="20"/>
              </w:rPr>
              <w:t>5</w:t>
            </w:r>
            <w:r w:rsidRPr="005F594A">
              <w:rPr>
                <w:rFonts w:ascii="Times New Roman" w:hAnsi="Times New Roman" w:hint="eastAsia"/>
                <w:sz w:val="22"/>
                <w:szCs w:val="20"/>
              </w:rPr>
              <w:t>章多元世界的互動</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17</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12/20-12/26</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w:t>
            </w:r>
            <w:r w:rsidRPr="005F594A">
              <w:rPr>
                <w:rFonts w:ascii="Times New Roman" w:hAnsi="Times New Roman" w:hint="eastAsia"/>
                <w:sz w:val="22"/>
                <w:szCs w:val="20"/>
              </w:rPr>
              <w:t>5</w:t>
            </w:r>
            <w:r w:rsidRPr="005F594A">
              <w:rPr>
                <w:rFonts w:ascii="Times New Roman" w:hAnsi="Times New Roman" w:hint="eastAsia"/>
                <w:sz w:val="22"/>
                <w:szCs w:val="20"/>
              </w:rPr>
              <w:t>章多元世界的互動</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18</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12/27-1/2</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w:t>
            </w:r>
            <w:r w:rsidRPr="005F594A">
              <w:rPr>
                <w:rFonts w:ascii="Times New Roman" w:hAnsi="Times New Roman" w:hint="eastAsia"/>
                <w:sz w:val="22"/>
                <w:szCs w:val="20"/>
              </w:rPr>
              <w:t>5</w:t>
            </w:r>
            <w:r w:rsidRPr="005F594A">
              <w:rPr>
                <w:rFonts w:ascii="Times New Roman" w:hAnsi="Times New Roman" w:hint="eastAsia"/>
                <w:sz w:val="22"/>
                <w:szCs w:val="20"/>
              </w:rPr>
              <w:t>章多元世界的互動</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19</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1/3-1/9</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w:t>
            </w:r>
            <w:r w:rsidRPr="005F594A">
              <w:rPr>
                <w:rFonts w:ascii="Times New Roman" w:hAnsi="Times New Roman" w:hint="eastAsia"/>
                <w:sz w:val="22"/>
                <w:szCs w:val="20"/>
              </w:rPr>
              <w:t>6</w:t>
            </w:r>
            <w:r w:rsidRPr="005F594A">
              <w:rPr>
                <w:rFonts w:ascii="Times New Roman" w:hAnsi="Times New Roman" w:hint="eastAsia"/>
                <w:sz w:val="22"/>
                <w:szCs w:val="20"/>
              </w:rPr>
              <w:t>章近代歐洲的變革</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20</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1/10-1/16</w:t>
            </w:r>
          </w:p>
          <w:p w:rsidR="00581466" w:rsidRPr="00D708C1" w:rsidRDefault="00581466" w:rsidP="00581466">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w:t>
            </w:r>
            <w:r w:rsidRPr="005F594A">
              <w:rPr>
                <w:rFonts w:ascii="Times New Roman" w:hAnsi="Times New Roman" w:hint="eastAsia"/>
                <w:sz w:val="22"/>
                <w:szCs w:val="20"/>
              </w:rPr>
              <w:t>6</w:t>
            </w:r>
            <w:r w:rsidRPr="005F594A">
              <w:rPr>
                <w:rFonts w:ascii="Times New Roman" w:hAnsi="Times New Roman" w:hint="eastAsia"/>
                <w:sz w:val="22"/>
                <w:szCs w:val="20"/>
              </w:rPr>
              <w:t>章</w:t>
            </w:r>
            <w:r w:rsidRPr="005F594A">
              <w:rPr>
                <w:rFonts w:ascii="Times New Roman" w:hAnsi="Times New Roman" w:hint="eastAsia"/>
                <w:sz w:val="22"/>
                <w:szCs w:val="20"/>
              </w:rPr>
              <w:t xml:space="preserve"> </w:t>
            </w:r>
            <w:r w:rsidRPr="005F594A">
              <w:rPr>
                <w:rFonts w:ascii="Times New Roman" w:hAnsi="Times New Roman" w:hint="eastAsia"/>
                <w:sz w:val="22"/>
                <w:szCs w:val="20"/>
              </w:rPr>
              <w:t>近代歐洲的變革</w:t>
            </w:r>
          </w:p>
        </w:tc>
      </w:tr>
      <w:tr w:rsidR="00581466" w:rsidTr="00770650">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21</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1/17-1/23</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＊第三次評量週</w:t>
            </w:r>
          </w:p>
        </w:tc>
        <w:tc>
          <w:tcPr>
            <w:tcW w:w="8027" w:type="dxa"/>
            <w:gridSpan w:val="4"/>
            <w:shd w:val="clear" w:color="auto" w:fill="auto"/>
            <w:vAlign w:val="center"/>
          </w:tcPr>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第二篇世界的歷史（上）</w:t>
            </w:r>
          </w:p>
          <w:p w:rsidR="00581466" w:rsidRPr="005F594A" w:rsidRDefault="00581466" w:rsidP="00581466">
            <w:pPr>
              <w:spacing w:line="260" w:lineRule="exact"/>
              <w:jc w:val="both"/>
              <w:rPr>
                <w:rFonts w:eastAsiaTheme="minorEastAsia"/>
                <w:sz w:val="20"/>
                <w:szCs w:val="20"/>
              </w:rPr>
            </w:pPr>
            <w:r w:rsidRPr="005F594A">
              <w:rPr>
                <w:rFonts w:ascii="Times New Roman" w:hAnsi="Times New Roman" w:hint="eastAsia"/>
                <w:sz w:val="22"/>
                <w:szCs w:val="20"/>
              </w:rPr>
              <w:t>第</w:t>
            </w:r>
            <w:r w:rsidRPr="005F594A">
              <w:rPr>
                <w:rFonts w:ascii="Times New Roman" w:hAnsi="Times New Roman" w:hint="eastAsia"/>
                <w:sz w:val="22"/>
                <w:szCs w:val="20"/>
              </w:rPr>
              <w:t>5</w:t>
            </w:r>
            <w:r w:rsidRPr="005F594A">
              <w:rPr>
                <w:rFonts w:ascii="Times New Roman" w:hAnsi="Times New Roman" w:hint="eastAsia"/>
                <w:sz w:val="22"/>
                <w:szCs w:val="20"/>
              </w:rPr>
              <w:t>章多元世界的互動、第</w:t>
            </w:r>
            <w:r w:rsidRPr="005F594A">
              <w:rPr>
                <w:rFonts w:ascii="Times New Roman" w:hAnsi="Times New Roman" w:hint="eastAsia"/>
                <w:sz w:val="22"/>
                <w:szCs w:val="20"/>
              </w:rPr>
              <w:t>6</w:t>
            </w:r>
            <w:r w:rsidRPr="005F594A">
              <w:rPr>
                <w:rFonts w:ascii="Times New Roman" w:hAnsi="Times New Roman" w:hint="eastAsia"/>
                <w:sz w:val="22"/>
                <w:szCs w:val="20"/>
              </w:rPr>
              <w:t>章近代歐洲的變革（第三次段考）</w:t>
            </w:r>
          </w:p>
        </w:tc>
      </w:tr>
    </w:tbl>
    <w:p w:rsidR="00627482" w:rsidRDefault="00627482" w:rsidP="00F03EB6">
      <w:pPr>
        <w:spacing w:beforeLines="50" w:before="120"/>
        <w:rPr>
          <w:rFonts w:ascii="標楷體" w:eastAsia="標楷體" w:hAnsi="標楷體"/>
          <w:sz w:val="28"/>
        </w:rPr>
      </w:pPr>
    </w:p>
    <w:p w:rsidR="00D708C1" w:rsidRDefault="00D708C1" w:rsidP="00F03EB6">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627482" w:rsidRPr="00EC275C" w:rsidTr="000D2B8F">
        <w:tc>
          <w:tcPr>
            <w:tcW w:w="9542" w:type="dxa"/>
            <w:gridSpan w:val="5"/>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hint="eastAsia"/>
                <w:szCs w:val="24"/>
              </w:rPr>
              <w:t>10</w:t>
            </w:r>
            <w:r w:rsidRPr="0098494C">
              <w:rPr>
                <w:rFonts w:ascii="標楷體" w:eastAsia="標楷體" w:hAnsi="標楷體" w:hint="eastAsia"/>
                <w:szCs w:val="24"/>
              </w:rPr>
              <w:t>學年度</w:t>
            </w:r>
            <w:r>
              <w:rPr>
                <w:rFonts w:ascii="標楷體" w:eastAsia="標楷體" w:hAnsi="標楷體" w:hint="eastAsia"/>
                <w:szCs w:val="24"/>
              </w:rPr>
              <w:t>九</w:t>
            </w:r>
            <w:r w:rsidRPr="0098494C">
              <w:rPr>
                <w:rFonts w:ascii="標楷體" w:eastAsia="標楷體" w:hAnsi="標楷體" w:hint="eastAsia"/>
                <w:szCs w:val="24"/>
              </w:rPr>
              <w:t>年級</w:t>
            </w:r>
            <w:r>
              <w:rPr>
                <w:rFonts w:ascii="標楷體" w:eastAsia="標楷體" w:hAnsi="標楷體" w:hint="eastAsia"/>
                <w:szCs w:val="24"/>
              </w:rPr>
              <w:t>第二學期社會(歷史)</w:t>
            </w:r>
            <w:r w:rsidRPr="0098494C">
              <w:rPr>
                <w:rFonts w:ascii="標楷體" w:eastAsia="標楷體" w:hAnsi="標楷體" w:hint="eastAsia"/>
                <w:szCs w:val="24"/>
              </w:rPr>
              <w:t>領域課程計畫</w:t>
            </w:r>
          </w:p>
        </w:tc>
      </w:tr>
      <w:tr w:rsidR="00627482" w:rsidRPr="00EC275C" w:rsidTr="000D2B8F">
        <w:tc>
          <w:tcPr>
            <w:tcW w:w="1515"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627482" w:rsidRPr="0098494C" w:rsidRDefault="00627482" w:rsidP="000D2B8F">
            <w:pPr>
              <w:snapToGrid w:val="0"/>
              <w:spacing w:line="280" w:lineRule="atLeast"/>
              <w:jc w:val="center"/>
              <w:rPr>
                <w:rFonts w:ascii="標楷體" w:eastAsia="標楷體" w:hAnsi="標楷體"/>
                <w:szCs w:val="24"/>
              </w:rPr>
            </w:pPr>
            <w:r>
              <w:rPr>
                <w:rFonts w:ascii="標楷體" w:eastAsia="標楷體" w:hAnsi="標楷體" w:hint="eastAsia"/>
                <w:szCs w:val="24"/>
              </w:rPr>
              <w:t>1</w:t>
            </w:r>
            <w:r w:rsidRPr="0098494C">
              <w:rPr>
                <w:rFonts w:ascii="標楷體" w:eastAsia="標楷體" w:hAnsi="標楷體" w:hint="eastAsia"/>
                <w:szCs w:val="24"/>
              </w:rPr>
              <w:t>節</w:t>
            </w:r>
          </w:p>
        </w:tc>
        <w:tc>
          <w:tcPr>
            <w:tcW w:w="2389"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627482" w:rsidRPr="0098494C" w:rsidRDefault="00627482" w:rsidP="000D2B8F">
            <w:pPr>
              <w:snapToGrid w:val="0"/>
              <w:spacing w:line="280" w:lineRule="atLeast"/>
              <w:jc w:val="both"/>
              <w:rPr>
                <w:rFonts w:ascii="標楷體" w:eastAsia="標楷體" w:hAnsi="標楷體"/>
                <w:szCs w:val="24"/>
              </w:rPr>
            </w:pPr>
            <w:r>
              <w:rPr>
                <w:rFonts w:ascii="標楷體" w:eastAsia="標楷體" w:hAnsi="標楷體" w:hint="eastAsia"/>
                <w:szCs w:val="24"/>
              </w:rPr>
              <w:t>九</w:t>
            </w:r>
            <w:r w:rsidRPr="0098494C">
              <w:rPr>
                <w:rFonts w:ascii="標楷體" w:eastAsia="標楷體" w:hAnsi="標楷體" w:hint="eastAsia"/>
                <w:szCs w:val="24"/>
              </w:rPr>
              <w:t>年級教學團隊</w:t>
            </w:r>
          </w:p>
        </w:tc>
      </w:tr>
      <w:tr w:rsidR="00627482" w:rsidRPr="00EC275C" w:rsidTr="000D2B8F">
        <w:trPr>
          <w:trHeight w:val="320"/>
        </w:trPr>
        <w:tc>
          <w:tcPr>
            <w:tcW w:w="1515" w:type="dxa"/>
            <w:vMerge w:val="restart"/>
            <w:shd w:val="clear" w:color="auto" w:fill="FDE9D9" w:themeFill="accent6" w:themeFillTint="33"/>
            <w:vAlign w:val="center"/>
          </w:tcPr>
          <w:p w:rsidR="00627482" w:rsidRPr="0098494C" w:rsidRDefault="00627482" w:rsidP="000D2B8F">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627482" w:rsidRPr="0098494C" w:rsidRDefault="00627482" w:rsidP="000D2B8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627482" w:rsidRPr="0098494C" w:rsidRDefault="00627482" w:rsidP="000D2B8F">
            <w:pPr>
              <w:contextualSpacing/>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A1.身心素質與自我精進   □</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 xml:space="preserve">B1.符號運用與溝通表達  </w:t>
            </w:r>
            <w:r>
              <w:rPr>
                <w:rFonts w:ascii="標楷體" w:eastAsia="標楷體" w:hAnsi="標楷體" w:hint="eastAsia"/>
                <w:sz w:val="16"/>
                <w:szCs w:val="24"/>
              </w:rPr>
              <w:t>■</w:t>
            </w:r>
            <w:r w:rsidRPr="0098494C">
              <w:rPr>
                <w:rFonts w:ascii="標楷體" w:eastAsia="標楷體" w:hAnsi="標楷體"/>
                <w:sz w:val="16"/>
                <w:szCs w:val="24"/>
              </w:rPr>
              <w:t>B2.</w:t>
            </w:r>
            <w:r w:rsidRPr="0098494C">
              <w:rPr>
                <w:rFonts w:ascii="標楷體" w:eastAsia="標楷體" w:hAnsi="標楷體" w:hint="eastAsia"/>
                <w:sz w:val="16"/>
                <w:szCs w:val="24"/>
              </w:rPr>
              <w:t xml:space="preserve">科技資訊與媒體素養  </w:t>
            </w:r>
            <w:r>
              <w:rPr>
                <w:rFonts w:ascii="標楷體" w:eastAsia="標楷體" w:hAnsi="標楷體" w:hint="eastAsia"/>
                <w:sz w:val="16"/>
                <w:szCs w:val="24"/>
              </w:rPr>
              <w:t>■</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C1.道德實踐與公民意識</w:t>
            </w:r>
            <w:r>
              <w:rPr>
                <w:rFonts w:ascii="標楷體" w:eastAsia="標楷體" w:hAnsi="標楷體" w:hint="eastAsia"/>
                <w:sz w:val="16"/>
                <w:szCs w:val="24"/>
              </w:rPr>
              <w:t xml:space="preserve">  ■</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Pr>
                <w:rFonts w:ascii="標楷體" w:eastAsia="標楷體" w:hAnsi="標楷體" w:hint="eastAsia"/>
                <w:sz w:val="16"/>
                <w:szCs w:val="24"/>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學習重點</w:t>
            </w:r>
          </w:p>
        </w:tc>
        <w:tc>
          <w:tcPr>
            <w:tcW w:w="8027" w:type="dxa"/>
            <w:gridSpan w:val="4"/>
            <w:vAlign w:val="center"/>
          </w:tcPr>
          <w:p w:rsidR="00581466" w:rsidRPr="00C44A8E" w:rsidRDefault="00581466" w:rsidP="00581466">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學習表現</w:t>
            </w:r>
          </w:p>
          <w:p w:rsidR="00581466" w:rsidRDefault="00581466" w:rsidP="00581466">
            <w:r>
              <w:rPr>
                <w:rFonts w:ascii="標楷體" w:eastAsia="標楷體" w:hAnsi="標楷體" w:hint="eastAsia"/>
                <w:sz w:val="22"/>
              </w:rPr>
              <w:t>社1a-IV-1 發覺生活經驗或社會現象與社會領域內容知識的關係。</w:t>
            </w:r>
          </w:p>
          <w:p w:rsidR="00581466" w:rsidRDefault="00581466" w:rsidP="00581466">
            <w:r>
              <w:rPr>
                <w:rFonts w:ascii="標楷體" w:eastAsia="標楷體" w:hAnsi="標楷體" w:hint="eastAsia"/>
                <w:sz w:val="22"/>
              </w:rPr>
              <w:t>社1b-IV-1 應用社會領域內容知識解析生活經驗或社會現象。</w:t>
            </w:r>
          </w:p>
          <w:p w:rsidR="00581466" w:rsidRDefault="00581466" w:rsidP="00581466">
            <w:r>
              <w:rPr>
                <w:rFonts w:ascii="標楷體" w:eastAsia="標楷體" w:hAnsi="標楷體" w:hint="eastAsia"/>
                <w:sz w:val="22"/>
              </w:rPr>
              <w:t>社2a-IV-2 關注生活周遭的重要議題及其脈絡，發展本土意識與在地關懷。</w:t>
            </w:r>
          </w:p>
          <w:p w:rsidR="00581466" w:rsidRDefault="00581466" w:rsidP="00581466">
            <w:r>
              <w:rPr>
                <w:rFonts w:ascii="標楷體" w:eastAsia="標楷體" w:hAnsi="標楷體" w:hint="eastAsia"/>
                <w:sz w:val="22"/>
              </w:rPr>
              <w:t>社2a-IV-3 關心不同的社會文化及其發展，並展現開闊的世界觀。</w:t>
            </w:r>
          </w:p>
          <w:p w:rsidR="00581466" w:rsidRDefault="00581466" w:rsidP="00581466">
            <w:r>
              <w:rPr>
                <w:rFonts w:ascii="標楷體" w:eastAsia="標楷體" w:hAnsi="標楷體" w:hint="eastAsia"/>
                <w:sz w:val="22"/>
              </w:rPr>
              <w:t>社2b-IV-2 尊重不同群體文化的差異性，並欣賞其文化之美。</w:t>
            </w:r>
          </w:p>
          <w:p w:rsidR="00581466" w:rsidRDefault="00581466" w:rsidP="00581466">
            <w:r>
              <w:rPr>
                <w:rFonts w:ascii="標楷體" w:eastAsia="標楷體" w:hAnsi="標楷體" w:hint="eastAsia"/>
                <w:sz w:val="22"/>
              </w:rPr>
              <w:t>社2c-IV-3 欣賞並願意維護自然與人文之美。</w:t>
            </w:r>
          </w:p>
          <w:p w:rsidR="00581466" w:rsidRDefault="00581466" w:rsidP="00581466">
            <w:r>
              <w:rPr>
                <w:rFonts w:ascii="標楷體" w:eastAsia="標楷體" w:hAnsi="標楷體" w:hint="eastAsia"/>
                <w:sz w:val="22"/>
              </w:rPr>
              <w:t>社3a-IV-1 發現不同時空脈絡中的人類生活問題，並進行探究。</w:t>
            </w:r>
          </w:p>
          <w:p w:rsidR="00581466" w:rsidRDefault="00581466" w:rsidP="00581466">
            <w:r>
              <w:rPr>
                <w:rFonts w:ascii="標楷體" w:eastAsia="標楷體" w:hAnsi="標楷體" w:hint="eastAsia"/>
                <w:sz w:val="22"/>
              </w:rPr>
              <w:t>社3b-IV-2 利用社會領域相關概念，整理並檢視所蒐集資料的適切性。</w:t>
            </w:r>
          </w:p>
          <w:p w:rsidR="00581466" w:rsidRDefault="00581466" w:rsidP="00581466">
            <w:r>
              <w:rPr>
                <w:rFonts w:ascii="標楷體" w:eastAsia="標楷體" w:hAnsi="標楷體" w:hint="eastAsia"/>
                <w:sz w:val="22"/>
              </w:rPr>
              <w:t>社3b-IV-3 使用文字、照片、圖表、數據、地圖、年表、言語等多種方式，呈現並解釋探究結果。</w:t>
            </w:r>
          </w:p>
          <w:p w:rsidR="00581466" w:rsidRDefault="00581466" w:rsidP="00581466">
            <w:r>
              <w:rPr>
                <w:rFonts w:ascii="標楷體" w:eastAsia="標楷體" w:hAnsi="標楷體" w:hint="eastAsia"/>
                <w:sz w:val="22"/>
              </w:rPr>
              <w:t>歷1a-IV-2 理解所習得歷史事件的發展歷程與重要歷史變遷。</w:t>
            </w:r>
          </w:p>
          <w:p w:rsidR="00581466" w:rsidRDefault="00581466" w:rsidP="00581466">
            <w:r>
              <w:rPr>
                <w:rFonts w:ascii="標楷體" w:eastAsia="標楷體" w:hAnsi="標楷體" w:hint="eastAsia"/>
                <w:sz w:val="22"/>
              </w:rPr>
              <w:t>歷1b-IV-1 運用歷史資料，解釋重要歷史人物與事件間的關聯。</w:t>
            </w:r>
          </w:p>
          <w:p w:rsidR="00581466" w:rsidRDefault="00581466" w:rsidP="00581466">
            <w:r>
              <w:rPr>
                <w:rFonts w:ascii="標楷體" w:eastAsia="標楷體" w:hAnsi="標楷體" w:hint="eastAsia"/>
                <w:sz w:val="22"/>
              </w:rPr>
              <w:t>歷1b-IV-2 運用歷史資料，進行歷史事件的因果分析與詮釋。</w:t>
            </w:r>
          </w:p>
          <w:p w:rsidR="00581466" w:rsidRDefault="00581466" w:rsidP="00581466">
            <w:r>
              <w:rPr>
                <w:rFonts w:ascii="標楷體" w:eastAsia="標楷體" w:hAnsi="標楷體" w:hint="eastAsia"/>
                <w:sz w:val="22"/>
              </w:rPr>
              <w:t>歷1c-IV-1 區別歷史事實與歷史解釋。</w:t>
            </w:r>
          </w:p>
          <w:p w:rsidR="00581466" w:rsidRDefault="00581466" w:rsidP="00581466">
            <w:r>
              <w:rPr>
                <w:rFonts w:ascii="標楷體" w:eastAsia="標楷體" w:hAnsi="標楷體" w:hint="eastAsia"/>
                <w:sz w:val="22"/>
              </w:rPr>
              <w:t>歷1c-IV-2 從多元觀點探究重要歷史事件與人物在歷史中的作用與意義。</w:t>
            </w:r>
          </w:p>
          <w:p w:rsidR="00581466" w:rsidRPr="00C44A8E" w:rsidRDefault="00581466" w:rsidP="00581466">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學習內容</w:t>
            </w:r>
          </w:p>
          <w:p w:rsidR="00581466" w:rsidRDefault="00581466" w:rsidP="00581466">
            <w:r>
              <w:rPr>
                <w:rFonts w:ascii="標楷體" w:eastAsia="標楷體" w:hAnsi="標楷體" w:hint="eastAsia"/>
                <w:sz w:val="22"/>
              </w:rPr>
              <w:t>歷Eb-IV-2 都會文化的出現。</w:t>
            </w:r>
          </w:p>
          <w:p w:rsidR="00581466" w:rsidRDefault="00581466" w:rsidP="00581466">
            <w:r>
              <w:rPr>
                <w:rFonts w:ascii="標楷體" w:eastAsia="標楷體" w:hAnsi="標楷體" w:hint="eastAsia"/>
                <w:sz w:val="22"/>
              </w:rPr>
              <w:t>歷Fb-Ⅳ-2 大眾文化的演變。</w:t>
            </w:r>
          </w:p>
          <w:p w:rsidR="00581466" w:rsidRDefault="00581466" w:rsidP="00581466">
            <w:r>
              <w:rPr>
                <w:rFonts w:ascii="標楷體" w:eastAsia="標楷體" w:hAnsi="標楷體" w:hint="eastAsia"/>
                <w:sz w:val="22"/>
              </w:rPr>
              <w:t>歷Fb-IV-1 經濟發展與社會轉型。</w:t>
            </w:r>
          </w:p>
          <w:p w:rsidR="00581466" w:rsidRDefault="00581466" w:rsidP="00581466">
            <w:r>
              <w:rPr>
                <w:rFonts w:ascii="標楷體" w:eastAsia="標楷體" w:hAnsi="標楷體" w:hint="eastAsia"/>
                <w:sz w:val="22"/>
              </w:rPr>
              <w:t>歷Na-IV-1 非洲與西亞的早期文化。</w:t>
            </w:r>
          </w:p>
          <w:p w:rsidR="00581466" w:rsidRDefault="00581466" w:rsidP="00581466">
            <w:r>
              <w:rPr>
                <w:rFonts w:ascii="標楷體" w:eastAsia="標楷體" w:hAnsi="標楷體" w:hint="eastAsia"/>
                <w:sz w:val="22"/>
              </w:rPr>
              <w:t>歷Na-IV-2 希臘、羅馬的政治及文化。</w:t>
            </w:r>
          </w:p>
          <w:p w:rsidR="00581466" w:rsidRDefault="00581466" w:rsidP="00581466">
            <w:r>
              <w:rPr>
                <w:rFonts w:ascii="標楷體" w:eastAsia="標楷體" w:hAnsi="標楷體" w:hint="eastAsia"/>
                <w:sz w:val="22"/>
              </w:rPr>
              <w:t>歷Qa-IV-1 美國獨立與法國大革命。</w:t>
            </w:r>
          </w:p>
          <w:p w:rsidR="00581466" w:rsidRDefault="00581466" w:rsidP="00581466">
            <w:r>
              <w:rPr>
                <w:rFonts w:ascii="標楷體" w:eastAsia="標楷體" w:hAnsi="標楷體" w:hint="eastAsia"/>
                <w:sz w:val="22"/>
              </w:rPr>
              <w:t>歷Qa-IV-2 工業革命與社會變遷。</w:t>
            </w:r>
          </w:p>
          <w:p w:rsidR="00581466" w:rsidRDefault="00581466" w:rsidP="00581466">
            <w:r>
              <w:rPr>
                <w:rFonts w:ascii="標楷體" w:eastAsia="標楷體" w:hAnsi="標楷體" w:hint="eastAsia"/>
                <w:sz w:val="22"/>
              </w:rPr>
              <w:t>歷Qa-IV-3 民族主義與國家建立。</w:t>
            </w:r>
          </w:p>
          <w:p w:rsidR="00581466" w:rsidRDefault="00581466" w:rsidP="00581466">
            <w:r>
              <w:rPr>
                <w:rFonts w:ascii="標楷體" w:eastAsia="標楷體" w:hAnsi="標楷體" w:hint="eastAsia"/>
                <w:sz w:val="22"/>
              </w:rPr>
              <w:t>歷Qb-IV-1 歐洲帝國的擴張。</w:t>
            </w:r>
          </w:p>
          <w:p w:rsidR="00581466" w:rsidRDefault="00581466" w:rsidP="00581466">
            <w:r>
              <w:rPr>
                <w:rFonts w:ascii="標楷體" w:eastAsia="標楷體" w:hAnsi="標楷體" w:hint="eastAsia"/>
                <w:sz w:val="22"/>
              </w:rPr>
              <w:t>歷Qb-IV-2 亞、非、美三洲的發展及回應。</w:t>
            </w:r>
          </w:p>
          <w:p w:rsidR="00581466" w:rsidRDefault="00581466" w:rsidP="00581466">
            <w:r>
              <w:rPr>
                <w:rFonts w:ascii="標楷體" w:eastAsia="標楷體" w:hAnsi="標楷體" w:hint="eastAsia"/>
                <w:sz w:val="22"/>
              </w:rPr>
              <w:t>歷Qb-IV-3 第一次世界大戰。</w:t>
            </w:r>
          </w:p>
          <w:p w:rsidR="00581466" w:rsidRDefault="00581466" w:rsidP="00581466">
            <w:r>
              <w:rPr>
                <w:rFonts w:ascii="標楷體" w:eastAsia="標楷體" w:hAnsi="標楷體" w:hint="eastAsia"/>
                <w:sz w:val="22"/>
              </w:rPr>
              <w:t>歷Qc-IV-1 戰間期的世界局勢。</w:t>
            </w:r>
          </w:p>
          <w:p w:rsidR="00627482" w:rsidRPr="00EC275C" w:rsidRDefault="00581466" w:rsidP="00581466">
            <w:pPr>
              <w:rPr>
                <w:rFonts w:ascii="標楷體" w:eastAsia="標楷體" w:hAnsi="標楷體"/>
                <w:szCs w:val="24"/>
              </w:rPr>
            </w:pPr>
            <w:r>
              <w:rPr>
                <w:rFonts w:ascii="標楷體" w:eastAsia="標楷體" w:hAnsi="標楷體" w:hint="eastAsia"/>
                <w:sz w:val="22"/>
              </w:rPr>
              <w:t>歷Qc-IV-2 第二次世界大戰。</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融入之議題</w:t>
            </w:r>
          </w:p>
        </w:tc>
        <w:tc>
          <w:tcPr>
            <w:tcW w:w="8027" w:type="dxa"/>
            <w:gridSpan w:val="4"/>
            <w:vAlign w:val="center"/>
          </w:tcPr>
          <w:p w:rsidR="00627482" w:rsidRPr="00581E84" w:rsidRDefault="00627482" w:rsidP="000D2B8F">
            <w:pPr>
              <w:snapToGrid w:val="0"/>
              <w:spacing w:line="280" w:lineRule="atLeast"/>
              <w:jc w:val="both"/>
              <w:rPr>
                <w:rFonts w:ascii="標楷體" w:eastAsia="標楷體" w:hAnsi="標楷體"/>
                <w:szCs w:val="24"/>
              </w:rPr>
            </w:pPr>
            <w:r w:rsidRPr="00581E84">
              <w:rPr>
                <w:rFonts w:ascii="標楷體" w:eastAsia="標楷體" w:hAnsi="標楷體" w:hint="eastAsia"/>
                <w:color w:val="000000" w:themeColor="text1"/>
                <w:szCs w:val="24"/>
              </w:rPr>
              <w:t>人權教育、生命教育、海洋教育、原住民族教育、多元文化教育、閱讀素養教育、性別平等教育</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027" w:type="dxa"/>
            <w:gridSpan w:val="4"/>
            <w:vAlign w:val="center"/>
          </w:tcPr>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1.明白美國獨立建國的過程</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2.了解法國大革命的原因與過程</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3.知道拿破崙的擴張與維也納會議的影響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4.體認工業革命的影響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5.認識拉丁美洲的獨立運動，以及德意志、義大利的建國運動</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6.了解帝國主義的內涵</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7.了解第一次世界大戰的始末與影響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8.知道戰間期的政經局勢發展</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9.了解第二次世界大戰的始末與影響，以及戰後國際局勢的演變</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10.認識第三世界出現的背景與影響</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p w:rsidR="00627482" w:rsidRPr="00981FB9" w:rsidRDefault="00627482" w:rsidP="000D2B8F">
            <w:pPr>
              <w:snapToGrid w:val="0"/>
              <w:spacing w:line="280" w:lineRule="atLeast"/>
              <w:jc w:val="both"/>
              <w:rPr>
                <w:rFonts w:ascii="Arial" w:eastAsia="標楷體" w:hAnsi="Arial"/>
                <w:color w:val="000000" w:themeColor="text1"/>
                <w:szCs w:val="24"/>
              </w:rPr>
            </w:pPr>
            <w:r w:rsidRPr="00981FB9">
              <w:rPr>
                <w:rFonts w:ascii="Arial" w:eastAsia="標楷體" w:hAnsi="Arial" w:hint="eastAsia"/>
                <w:color w:val="000000" w:themeColor="text1"/>
                <w:szCs w:val="24"/>
              </w:rPr>
              <w:t>一、教材來源</w:t>
            </w:r>
          </w:p>
          <w:p w:rsidR="00627482" w:rsidRPr="00981FB9" w:rsidRDefault="00627482" w:rsidP="000D2B8F">
            <w:pPr>
              <w:snapToGrid w:val="0"/>
              <w:spacing w:line="280" w:lineRule="atLeast"/>
              <w:jc w:val="both"/>
              <w:rPr>
                <w:rFonts w:ascii="Arial" w:eastAsia="標楷體" w:hAnsi="Arial"/>
                <w:color w:val="000000" w:themeColor="text1"/>
                <w:szCs w:val="24"/>
              </w:rPr>
            </w:pPr>
            <w:r w:rsidRPr="00981FB9">
              <w:rPr>
                <w:rFonts w:ascii="Arial" w:eastAsia="標楷體" w:hAnsi="Arial" w:hint="eastAsia"/>
                <w:color w:val="000000" w:themeColor="text1"/>
                <w:szCs w:val="24"/>
              </w:rPr>
              <w:t>以出版社教材為主：</w:t>
            </w:r>
          </w:p>
          <w:tbl>
            <w:tblPr>
              <w:tblStyle w:val="a9"/>
              <w:tblW w:w="0" w:type="auto"/>
              <w:tblInd w:w="440" w:type="dxa"/>
              <w:tblLook w:val="04A0" w:firstRow="1" w:lastRow="0" w:firstColumn="1" w:lastColumn="0" w:noHBand="0" w:noVBand="1"/>
            </w:tblPr>
            <w:tblGrid>
              <w:gridCol w:w="2163"/>
              <w:gridCol w:w="2164"/>
              <w:gridCol w:w="2164"/>
            </w:tblGrid>
            <w:tr w:rsidR="00627482" w:rsidRPr="00981FB9" w:rsidTr="000D2B8F">
              <w:trPr>
                <w:trHeight w:val="397"/>
              </w:trPr>
              <w:tc>
                <w:tcPr>
                  <w:tcW w:w="2163" w:type="dxa"/>
                  <w:shd w:val="clear" w:color="auto" w:fill="D9D9D9" w:themeFill="background1" w:themeFillShade="D9"/>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年級</w:t>
                  </w:r>
                </w:p>
              </w:tc>
              <w:tc>
                <w:tcPr>
                  <w:tcW w:w="2164" w:type="dxa"/>
                  <w:shd w:val="clear" w:color="auto" w:fill="D9D9D9" w:themeFill="background1" w:themeFillShade="D9"/>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出版社</w:t>
                  </w:r>
                </w:p>
              </w:tc>
              <w:tc>
                <w:tcPr>
                  <w:tcW w:w="2164" w:type="dxa"/>
                  <w:shd w:val="clear" w:color="auto" w:fill="D9D9D9" w:themeFill="background1" w:themeFillShade="D9"/>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冊數</w:t>
                  </w:r>
                </w:p>
              </w:tc>
            </w:tr>
            <w:tr w:rsidR="00627482" w:rsidRPr="00981FB9" w:rsidTr="000D2B8F">
              <w:trPr>
                <w:trHeight w:val="397"/>
              </w:trPr>
              <w:tc>
                <w:tcPr>
                  <w:tcW w:w="2163" w:type="dxa"/>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九年級</w:t>
                  </w:r>
                </w:p>
              </w:tc>
              <w:tc>
                <w:tcPr>
                  <w:tcW w:w="2164" w:type="dxa"/>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康軒</w:t>
                  </w:r>
                </w:p>
              </w:tc>
              <w:tc>
                <w:tcPr>
                  <w:tcW w:w="2164" w:type="dxa"/>
                  <w:vAlign w:val="center"/>
                </w:tcPr>
                <w:p w:rsidR="00627482" w:rsidRPr="00981FB9" w:rsidRDefault="00627482" w:rsidP="000D2B8F">
                  <w:pPr>
                    <w:snapToGrid w:val="0"/>
                    <w:spacing w:line="280" w:lineRule="atLeast"/>
                    <w:jc w:val="center"/>
                    <w:rPr>
                      <w:rFonts w:ascii="Arial" w:eastAsia="標楷體" w:hAnsi="Arial"/>
                      <w:color w:val="000000" w:themeColor="text1"/>
                      <w:szCs w:val="24"/>
                    </w:rPr>
                  </w:pPr>
                  <w:r w:rsidRPr="00981FB9">
                    <w:rPr>
                      <w:rFonts w:ascii="Arial" w:eastAsia="標楷體" w:hAnsi="Arial" w:hint="eastAsia"/>
                      <w:color w:val="000000" w:themeColor="text1"/>
                      <w:szCs w:val="24"/>
                    </w:rPr>
                    <w:t>五、六冊</w:t>
                  </w:r>
                </w:p>
              </w:tc>
            </w:tr>
          </w:tbl>
          <w:p w:rsidR="00627482" w:rsidRPr="00981FB9" w:rsidRDefault="00627482" w:rsidP="000D2B8F">
            <w:pPr>
              <w:snapToGrid w:val="0"/>
              <w:spacing w:line="280" w:lineRule="atLeast"/>
              <w:jc w:val="both"/>
              <w:rPr>
                <w:rFonts w:ascii="標楷體" w:eastAsia="標楷體" w:hAnsi="標楷體"/>
                <w:color w:val="000000" w:themeColor="text1"/>
                <w:szCs w:val="24"/>
              </w:rPr>
            </w:pP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二、教學資源</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lastRenderedPageBreak/>
              <w:t>1.教科用書及自編教材</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2.數位媒材及網路資源</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3.圖書館（室）及圖書教室</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4.智慧（專科）教室（觸控白板、即時回饋系統）</w:t>
            </w:r>
          </w:p>
          <w:p w:rsidR="00627482" w:rsidRPr="00981FB9" w:rsidRDefault="00627482" w:rsidP="000D2B8F">
            <w:pPr>
              <w:snapToGrid w:val="0"/>
              <w:spacing w:line="280" w:lineRule="atLeast"/>
              <w:jc w:val="both"/>
              <w:rPr>
                <w:rFonts w:ascii="Arial" w:eastAsia="標楷體" w:hAnsi="Arial"/>
                <w:color w:val="000000" w:themeColor="text1"/>
                <w:szCs w:val="24"/>
              </w:rPr>
            </w:pPr>
          </w:p>
          <w:p w:rsidR="00627482" w:rsidRPr="00981FB9" w:rsidRDefault="00627482" w:rsidP="000D2B8F">
            <w:pPr>
              <w:snapToGrid w:val="0"/>
              <w:spacing w:line="280" w:lineRule="atLeast"/>
              <w:ind w:left="240" w:hangingChars="100" w:hanging="240"/>
              <w:jc w:val="both"/>
              <w:rPr>
                <w:rFonts w:ascii="Arial" w:eastAsia="標楷體" w:hAnsi="Arial"/>
                <w:color w:val="000000" w:themeColor="text1"/>
                <w:szCs w:val="24"/>
              </w:rPr>
            </w:pPr>
            <w:r w:rsidRPr="00981FB9">
              <w:rPr>
                <w:rFonts w:ascii="Arial" w:eastAsia="標楷體" w:hAnsi="Arial" w:hint="eastAsia"/>
                <w:color w:val="000000" w:themeColor="text1"/>
                <w:szCs w:val="24"/>
              </w:rPr>
              <w:t>三、教學評量</w:t>
            </w:r>
          </w:p>
          <w:p w:rsidR="00627482" w:rsidRPr="00981FB9" w:rsidRDefault="00627482" w:rsidP="000D2B8F">
            <w:pPr>
              <w:snapToGrid w:val="0"/>
              <w:spacing w:line="280" w:lineRule="atLeast"/>
              <w:ind w:firstLineChars="200" w:firstLine="480"/>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627482" w:rsidRPr="00981FB9" w:rsidRDefault="00627482" w:rsidP="000D2B8F">
            <w:pPr>
              <w:snapToGrid w:val="0"/>
              <w:spacing w:line="280" w:lineRule="atLeast"/>
              <w:jc w:val="both"/>
              <w:rPr>
                <w:rFonts w:ascii="標楷體" w:eastAsia="標楷體" w:hAnsi="標楷體"/>
                <w:color w:val="000000" w:themeColor="text1"/>
                <w:szCs w:val="24"/>
              </w:rPr>
            </w:pPr>
            <w:r w:rsidRPr="00981FB9">
              <w:rPr>
                <w:rFonts w:ascii="標楷體" w:eastAsia="標楷體" w:hAnsi="標楷體" w:hint="eastAsia"/>
                <w:color w:val="000000" w:themeColor="text1"/>
                <w:szCs w:val="24"/>
              </w:rPr>
              <w:t>1.評量原則包含：整體性、多元性、歷程性、差異性。</w:t>
            </w:r>
          </w:p>
          <w:p w:rsidR="00627482" w:rsidRPr="00806393" w:rsidRDefault="00627482" w:rsidP="000D2B8F">
            <w:pPr>
              <w:snapToGrid w:val="0"/>
              <w:spacing w:line="280" w:lineRule="atLeast"/>
              <w:jc w:val="both"/>
              <w:rPr>
                <w:rFonts w:ascii="標楷體" w:eastAsia="標楷體" w:hAnsi="標楷體"/>
                <w:szCs w:val="24"/>
              </w:rPr>
            </w:pPr>
            <w:r w:rsidRPr="00981FB9">
              <w:rPr>
                <w:rFonts w:ascii="標楷體" w:eastAsia="標楷體" w:hAnsi="標楷體" w:hint="eastAsia"/>
                <w:color w:val="000000" w:themeColor="text1"/>
                <w:szCs w:val="24"/>
              </w:rPr>
              <w:t>2.評量方式包含：實作評量、習作評量、口頭評量、紙筆評量、自我評量。</w:t>
            </w:r>
          </w:p>
        </w:tc>
      </w:tr>
      <w:tr w:rsidR="00D708C1" w:rsidTr="00D708C1">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週次</w:t>
            </w:r>
          </w:p>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t>日期</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D708C1" w:rsidRPr="00D708C1" w:rsidRDefault="00D708C1" w:rsidP="00D708C1">
            <w:pPr>
              <w:snapToGrid w:val="0"/>
              <w:spacing w:line="280" w:lineRule="atLeast"/>
              <w:jc w:val="both"/>
              <w:rPr>
                <w:rFonts w:ascii="Arial" w:eastAsia="標楷體" w:hAnsi="Arial"/>
                <w:color w:val="000000" w:themeColor="text1"/>
                <w:szCs w:val="24"/>
              </w:rPr>
            </w:pPr>
            <w:r w:rsidRPr="00D708C1">
              <w:rPr>
                <w:rFonts w:ascii="Arial" w:eastAsia="標楷體" w:hAnsi="Arial"/>
                <w:color w:val="000000" w:themeColor="text1"/>
                <w:szCs w:val="24"/>
              </w:rPr>
              <w:t>單元名稱</w:t>
            </w:r>
            <w:r w:rsidRPr="00D708C1">
              <w:rPr>
                <w:rFonts w:ascii="Arial" w:eastAsia="標楷體" w:hAnsi="Arial"/>
                <w:color w:val="000000" w:themeColor="text1"/>
                <w:szCs w:val="24"/>
              </w:rPr>
              <w:t>/</w:t>
            </w:r>
            <w:r w:rsidRPr="00D708C1">
              <w:rPr>
                <w:rFonts w:ascii="Arial" w:eastAsia="標楷體" w:hAnsi="Arial"/>
                <w:color w:val="000000" w:themeColor="text1"/>
                <w:szCs w:val="24"/>
              </w:rPr>
              <w:t>內容課程名稱</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2/7-2-13</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w:t>
            </w:r>
            <w:r w:rsidRPr="00393953">
              <w:rPr>
                <w:rFonts w:ascii="Times New Roman" w:hAnsi="Times New Roman" w:hint="eastAsia"/>
                <w:sz w:val="22"/>
                <w:szCs w:val="20"/>
              </w:rPr>
              <w:t>革命的年代</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2/14-2/20</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w:t>
            </w:r>
            <w:r w:rsidRPr="00393953">
              <w:rPr>
                <w:rFonts w:ascii="Times New Roman" w:hAnsi="Times New Roman" w:hint="eastAsia"/>
                <w:sz w:val="22"/>
                <w:szCs w:val="20"/>
              </w:rPr>
              <w:t>革命的年代</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3</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2/21-2/27</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w:t>
            </w:r>
            <w:r w:rsidRPr="00393953">
              <w:rPr>
                <w:rFonts w:ascii="Times New Roman" w:hAnsi="Times New Roman" w:hint="eastAsia"/>
                <w:sz w:val="22"/>
                <w:szCs w:val="20"/>
              </w:rPr>
              <w:t>革命的年代</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4</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2/28-3/06</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w:t>
            </w:r>
            <w:r w:rsidRPr="00393953">
              <w:rPr>
                <w:rFonts w:ascii="Times New Roman" w:hAnsi="Times New Roman" w:hint="eastAsia"/>
                <w:sz w:val="22"/>
                <w:szCs w:val="20"/>
              </w:rPr>
              <w:t>民族主義與帝國主義</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5</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3/7-3/13</w:t>
            </w:r>
          </w:p>
          <w:p w:rsidR="00581466" w:rsidRPr="00D708C1" w:rsidRDefault="00581466" w:rsidP="00581466">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w:t>
            </w:r>
            <w:r w:rsidRPr="00393953">
              <w:rPr>
                <w:rFonts w:ascii="Times New Roman" w:hAnsi="Times New Roman" w:hint="eastAsia"/>
                <w:sz w:val="22"/>
                <w:szCs w:val="20"/>
              </w:rPr>
              <w:t>民族主義與帝國主義</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6</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3/14-3/20</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第二章民族主義與帝國主義</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7</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3/21-3/27</w:t>
            </w:r>
          </w:p>
          <w:p w:rsidR="00581466" w:rsidRPr="00D708C1" w:rsidRDefault="00581466" w:rsidP="00581466">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第二章民族主義與帝國主義（第一次段考）</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8</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3/28-4/3</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＊第一次評量週</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第三章第一次世界大戰與戰間期</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9</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4/4-4/10</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第三章第一次世界大戰與戰間期</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10</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4/11-4/17</w:t>
            </w:r>
          </w:p>
          <w:p w:rsidR="00581466" w:rsidRPr="00D708C1" w:rsidRDefault="00581466" w:rsidP="00581466">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第三章第一次世界大戰與戰間期</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11</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4/18-4/24</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第四章第二次世界大戰與戰後情勢的演變</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12</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4/25-5/1</w:t>
            </w: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第四章第二次世界大戰與戰後情勢的演變</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13</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5/2-5/8</w:t>
            </w:r>
          </w:p>
          <w:p w:rsidR="00581466" w:rsidRPr="00D708C1" w:rsidRDefault="00581466" w:rsidP="00581466">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lastRenderedPageBreak/>
              <w:t>第二篇世界的歷史（下）</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第四章第二次世界大戰與戰後情勢的演變</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14</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5/9-5/15</w:t>
            </w:r>
          </w:p>
          <w:p w:rsidR="00581466" w:rsidRPr="00D708C1" w:rsidRDefault="00581466" w:rsidP="00581466">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snapToGrid w:val="0"/>
                <w:kern w:val="0"/>
                <w:sz w:val="22"/>
                <w:szCs w:val="20"/>
              </w:rPr>
              <w:t>歷史</w:t>
            </w:r>
          </w:p>
          <w:p w:rsidR="00581466" w:rsidRPr="00393953" w:rsidRDefault="00581466" w:rsidP="00581466">
            <w:pPr>
              <w:spacing w:line="260" w:lineRule="exact"/>
              <w:jc w:val="both"/>
              <w:rPr>
                <w:rFonts w:eastAsiaTheme="minorEastAsia"/>
                <w:sz w:val="20"/>
                <w:szCs w:val="20"/>
              </w:rPr>
            </w:pPr>
            <w:r w:rsidRPr="00393953">
              <w:rPr>
                <w:rFonts w:ascii="Times New Roman" w:hAnsi="Times New Roman" w:hint="eastAsia"/>
                <w:snapToGrid w:val="0"/>
                <w:kern w:val="0"/>
                <w:sz w:val="22"/>
                <w:szCs w:val="20"/>
              </w:rPr>
              <w:t>總複習</w:t>
            </w:r>
            <w:r w:rsidRPr="00393953">
              <w:rPr>
                <w:rFonts w:ascii="Times New Roman" w:hAnsi="Times New Roman" w:hint="eastAsia"/>
                <w:bCs/>
                <w:snapToGrid w:val="0"/>
                <w:kern w:val="0"/>
                <w:sz w:val="22"/>
                <w:szCs w:val="20"/>
              </w:rPr>
              <w:t>（第二次段考）</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15</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5/16-5/22</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＊第二次評量週</w:t>
            </w:r>
          </w:p>
        </w:tc>
        <w:tc>
          <w:tcPr>
            <w:tcW w:w="8027" w:type="dxa"/>
            <w:gridSpan w:val="4"/>
            <w:shd w:val="clear" w:color="auto" w:fill="auto"/>
            <w:vAlign w:val="center"/>
          </w:tcPr>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歷史</w:t>
            </w:r>
          </w:p>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世界文化遺產</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16</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5/23-5/29</w:t>
            </w:r>
          </w:p>
        </w:tc>
        <w:tc>
          <w:tcPr>
            <w:tcW w:w="8027" w:type="dxa"/>
            <w:gridSpan w:val="4"/>
            <w:shd w:val="clear" w:color="auto" w:fill="auto"/>
            <w:vAlign w:val="center"/>
          </w:tcPr>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歷史</w:t>
            </w:r>
          </w:p>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吉祥物的歷史</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17</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5/30-6/5</w:t>
            </w:r>
          </w:p>
        </w:tc>
        <w:tc>
          <w:tcPr>
            <w:tcW w:w="8027" w:type="dxa"/>
            <w:gridSpan w:val="4"/>
            <w:shd w:val="clear" w:color="auto" w:fill="auto"/>
            <w:vAlign w:val="center"/>
          </w:tcPr>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歷史</w:t>
            </w:r>
          </w:p>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台灣流行音樂</w:t>
            </w:r>
          </w:p>
        </w:tc>
      </w:tr>
      <w:tr w:rsidR="00581466" w:rsidTr="007E5FD7">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18</w:t>
            </w:r>
          </w:p>
          <w:p w:rsidR="00581466" w:rsidRPr="00D708C1" w:rsidRDefault="00581466" w:rsidP="00581466">
            <w:pPr>
              <w:snapToGrid w:val="0"/>
              <w:spacing w:line="280" w:lineRule="atLeast"/>
              <w:jc w:val="center"/>
              <w:rPr>
                <w:rFonts w:ascii="標楷體" w:eastAsia="標楷體" w:hAnsi="標楷體"/>
                <w:b/>
                <w:szCs w:val="24"/>
              </w:rPr>
            </w:pPr>
            <w:r w:rsidRPr="00D708C1">
              <w:rPr>
                <w:rFonts w:ascii="標楷體" w:eastAsia="標楷體" w:hAnsi="標楷體"/>
                <w:b/>
                <w:szCs w:val="24"/>
              </w:rPr>
              <w:t>6/6-6/12</w:t>
            </w:r>
          </w:p>
        </w:tc>
        <w:tc>
          <w:tcPr>
            <w:tcW w:w="8027" w:type="dxa"/>
            <w:gridSpan w:val="4"/>
            <w:shd w:val="clear" w:color="auto" w:fill="auto"/>
            <w:vAlign w:val="center"/>
          </w:tcPr>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歷史</w:t>
            </w:r>
          </w:p>
          <w:p w:rsidR="00581466" w:rsidRPr="00A16365" w:rsidRDefault="00581466" w:rsidP="00581466">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茶葉的故事</w:t>
            </w:r>
          </w:p>
        </w:tc>
      </w:tr>
    </w:tbl>
    <w:p w:rsidR="00627482" w:rsidRDefault="00627482" w:rsidP="00F03EB6">
      <w:pPr>
        <w:spacing w:beforeLines="50" w:before="120"/>
        <w:rPr>
          <w:rFonts w:ascii="標楷體" w:eastAsia="標楷體" w:hAnsi="標楷體"/>
          <w:sz w:val="28"/>
        </w:rPr>
      </w:pPr>
    </w:p>
    <w:p w:rsidR="00D708C1" w:rsidRDefault="00D708C1" w:rsidP="00F03EB6">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627482" w:rsidRPr="00EC275C" w:rsidTr="000D2B8F">
        <w:tc>
          <w:tcPr>
            <w:tcW w:w="9542" w:type="dxa"/>
            <w:gridSpan w:val="5"/>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hint="eastAsia"/>
                <w:szCs w:val="24"/>
              </w:rPr>
              <w:t>10</w:t>
            </w:r>
            <w:r w:rsidRPr="0098494C">
              <w:rPr>
                <w:rFonts w:ascii="標楷體" w:eastAsia="標楷體" w:hAnsi="標楷體" w:hint="eastAsia"/>
                <w:szCs w:val="24"/>
              </w:rPr>
              <w:t>學年度</w:t>
            </w:r>
            <w:r>
              <w:rPr>
                <w:rFonts w:ascii="標楷體" w:eastAsia="標楷體" w:hAnsi="標楷體" w:hint="eastAsia"/>
                <w:szCs w:val="24"/>
              </w:rPr>
              <w:t>九</w:t>
            </w:r>
            <w:r w:rsidRPr="0098494C">
              <w:rPr>
                <w:rFonts w:ascii="標楷體" w:eastAsia="標楷體" w:hAnsi="標楷體" w:hint="eastAsia"/>
                <w:szCs w:val="24"/>
              </w:rPr>
              <w:t>年級</w:t>
            </w:r>
            <w:r>
              <w:rPr>
                <w:rFonts w:ascii="標楷體" w:eastAsia="標楷體" w:hAnsi="標楷體" w:hint="eastAsia"/>
                <w:szCs w:val="24"/>
              </w:rPr>
              <w:t>第一學期社會(公民)</w:t>
            </w:r>
            <w:r w:rsidRPr="0098494C">
              <w:rPr>
                <w:rFonts w:ascii="標楷體" w:eastAsia="標楷體" w:hAnsi="標楷體" w:hint="eastAsia"/>
                <w:szCs w:val="24"/>
              </w:rPr>
              <w:t>領域課程計畫</w:t>
            </w:r>
          </w:p>
        </w:tc>
      </w:tr>
      <w:tr w:rsidR="00627482" w:rsidRPr="00EC275C" w:rsidTr="000D2B8F">
        <w:tc>
          <w:tcPr>
            <w:tcW w:w="1515"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627482" w:rsidRPr="0098494C" w:rsidRDefault="00627482" w:rsidP="000D2B8F">
            <w:pPr>
              <w:snapToGrid w:val="0"/>
              <w:spacing w:line="280" w:lineRule="atLeast"/>
              <w:jc w:val="center"/>
              <w:rPr>
                <w:rFonts w:ascii="標楷體" w:eastAsia="標楷體" w:hAnsi="標楷體"/>
                <w:szCs w:val="24"/>
              </w:rPr>
            </w:pPr>
            <w:r>
              <w:rPr>
                <w:rFonts w:ascii="標楷體" w:eastAsia="標楷體" w:hAnsi="標楷體" w:hint="eastAsia"/>
                <w:szCs w:val="24"/>
              </w:rPr>
              <w:t>1</w:t>
            </w:r>
            <w:r w:rsidRPr="0098494C">
              <w:rPr>
                <w:rFonts w:ascii="標楷體" w:eastAsia="標楷體" w:hAnsi="標楷體" w:hint="eastAsia"/>
                <w:szCs w:val="24"/>
              </w:rPr>
              <w:t>節</w:t>
            </w:r>
          </w:p>
        </w:tc>
        <w:tc>
          <w:tcPr>
            <w:tcW w:w="2389" w:type="dxa"/>
            <w:shd w:val="clear" w:color="auto" w:fill="F2DBDB" w:themeFill="accent2" w:themeFillTint="33"/>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627482" w:rsidRPr="0098494C" w:rsidRDefault="00627482" w:rsidP="000D2B8F">
            <w:pPr>
              <w:snapToGrid w:val="0"/>
              <w:spacing w:line="280" w:lineRule="atLeast"/>
              <w:jc w:val="both"/>
              <w:rPr>
                <w:rFonts w:ascii="標楷體" w:eastAsia="標楷體" w:hAnsi="標楷體"/>
                <w:szCs w:val="24"/>
              </w:rPr>
            </w:pPr>
            <w:r>
              <w:rPr>
                <w:rFonts w:ascii="標楷體" w:eastAsia="標楷體" w:hAnsi="標楷體" w:hint="eastAsia"/>
                <w:szCs w:val="24"/>
              </w:rPr>
              <w:t>九</w:t>
            </w:r>
            <w:r w:rsidRPr="0098494C">
              <w:rPr>
                <w:rFonts w:ascii="標楷體" w:eastAsia="標楷體" w:hAnsi="標楷體" w:hint="eastAsia"/>
                <w:szCs w:val="24"/>
              </w:rPr>
              <w:t>年級教學團隊</w:t>
            </w:r>
          </w:p>
        </w:tc>
      </w:tr>
      <w:tr w:rsidR="00627482" w:rsidRPr="00EC275C" w:rsidTr="000D2B8F">
        <w:trPr>
          <w:trHeight w:val="320"/>
        </w:trPr>
        <w:tc>
          <w:tcPr>
            <w:tcW w:w="1515" w:type="dxa"/>
            <w:vMerge w:val="restart"/>
            <w:shd w:val="clear" w:color="auto" w:fill="FDE9D9" w:themeFill="accent6" w:themeFillTint="33"/>
            <w:vAlign w:val="center"/>
          </w:tcPr>
          <w:p w:rsidR="00627482" w:rsidRPr="0098494C" w:rsidRDefault="00627482" w:rsidP="000D2B8F">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627482" w:rsidRPr="0098494C" w:rsidRDefault="00627482" w:rsidP="000D2B8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627482" w:rsidRPr="0098494C" w:rsidRDefault="00627482" w:rsidP="000D2B8F">
            <w:pPr>
              <w:contextualSpacing/>
              <w:jc w:val="center"/>
              <w:rPr>
                <w:rFonts w:ascii="標楷體" w:eastAsia="標楷體" w:hAnsi="標楷體"/>
                <w:sz w:val="16"/>
                <w:szCs w:val="24"/>
              </w:rPr>
            </w:pPr>
            <w:r w:rsidRPr="0098494C">
              <w:rPr>
                <w:rFonts w:ascii="標楷體" w:eastAsia="標楷體" w:hAnsi="標楷體" w:hint="eastAsia"/>
                <w:sz w:val="16"/>
                <w:szCs w:val="24"/>
              </w:rPr>
              <w:t>□A1.身心素質與自我精進</w:t>
            </w:r>
            <w:r>
              <w:rPr>
                <w:rFonts w:ascii="標楷體" w:eastAsia="標楷體" w:hAnsi="標楷體" w:hint="eastAsia"/>
                <w:sz w:val="16"/>
                <w:szCs w:val="24"/>
              </w:rPr>
              <w:t xml:space="preserve">  ■</w:t>
            </w:r>
            <w:r w:rsidRPr="0098494C">
              <w:rPr>
                <w:rFonts w:ascii="標楷體" w:eastAsia="標楷體" w:hAnsi="標楷體"/>
                <w:sz w:val="16"/>
                <w:szCs w:val="24"/>
              </w:rPr>
              <w:t>A2.</w:t>
            </w:r>
            <w:r w:rsidRPr="0098494C">
              <w:rPr>
                <w:rFonts w:ascii="標楷體" w:eastAsia="標楷體" w:hAnsi="標楷體" w:hint="eastAsia"/>
                <w:sz w:val="16"/>
                <w:szCs w:val="24"/>
              </w:rPr>
              <w:t xml:space="preserve">系統思考與問題解決  </w:t>
            </w:r>
            <w:r>
              <w:rPr>
                <w:rFonts w:ascii="標楷體" w:eastAsia="標楷體" w:hAnsi="標楷體" w:hint="eastAsia"/>
                <w:sz w:val="16"/>
                <w:szCs w:val="24"/>
              </w:rPr>
              <w:t>■</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 xml:space="preserve">B1.符號運用與溝通表達  </w:t>
            </w:r>
            <w:r>
              <w:rPr>
                <w:rFonts w:ascii="標楷體" w:eastAsia="標楷體" w:hAnsi="標楷體" w:hint="eastAsia"/>
                <w:sz w:val="16"/>
                <w:szCs w:val="24"/>
              </w:rPr>
              <w:t>■</w:t>
            </w:r>
            <w:r w:rsidRPr="0098494C">
              <w:rPr>
                <w:rFonts w:ascii="標楷體" w:eastAsia="標楷體" w:hAnsi="標楷體"/>
                <w:sz w:val="16"/>
                <w:szCs w:val="24"/>
              </w:rPr>
              <w:t>B2.</w:t>
            </w:r>
            <w:r w:rsidRPr="0098494C">
              <w:rPr>
                <w:rFonts w:ascii="標楷體" w:eastAsia="標楷體" w:hAnsi="標楷體" w:hint="eastAsia"/>
                <w:sz w:val="16"/>
                <w:szCs w:val="24"/>
              </w:rPr>
              <w:t>科技資訊與媒體素養  □</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627482" w:rsidRPr="00EC275C" w:rsidTr="000D2B8F">
        <w:trPr>
          <w:trHeight w:val="320"/>
        </w:trPr>
        <w:tc>
          <w:tcPr>
            <w:tcW w:w="1515" w:type="dxa"/>
            <w:vMerge/>
            <w:shd w:val="clear" w:color="auto" w:fill="FDE9D9" w:themeFill="accent6" w:themeFillTint="33"/>
            <w:vAlign w:val="center"/>
          </w:tcPr>
          <w:p w:rsidR="00627482" w:rsidRPr="0098494C"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98494C" w:rsidRDefault="00627482" w:rsidP="000D2B8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627482" w:rsidRPr="0098494C" w:rsidRDefault="00627482" w:rsidP="000D2B8F">
            <w:pPr>
              <w:snapToGrid w:val="0"/>
              <w:spacing w:line="280" w:lineRule="atLeast"/>
              <w:jc w:val="center"/>
              <w:rPr>
                <w:rFonts w:ascii="標楷體" w:eastAsia="標楷體" w:hAnsi="標楷體"/>
                <w:sz w:val="16"/>
                <w:szCs w:val="24"/>
              </w:rPr>
            </w:pPr>
            <w:r>
              <w:rPr>
                <w:rFonts w:ascii="標楷體" w:eastAsia="標楷體" w:hAnsi="標楷體" w:hint="eastAsia"/>
                <w:sz w:val="16"/>
                <w:szCs w:val="24"/>
              </w:rPr>
              <w:t>■</w:t>
            </w:r>
            <w:r w:rsidRPr="0098494C">
              <w:rPr>
                <w:rFonts w:ascii="標楷體" w:eastAsia="標楷體" w:hAnsi="標楷體" w:hint="eastAsia"/>
                <w:sz w:val="16"/>
                <w:szCs w:val="24"/>
              </w:rPr>
              <w:t>C1.道德實踐與公民意識  □</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Pr>
                <w:rFonts w:ascii="標楷體" w:eastAsia="標楷體" w:hAnsi="標楷體" w:hint="eastAsia"/>
                <w:sz w:val="16"/>
                <w:szCs w:val="24"/>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AF4E9E" w:rsidRPr="00F66CAA" w:rsidRDefault="00AF4E9E" w:rsidP="00AF4E9E">
            <w:pPr>
              <w:snapToGrid w:val="0"/>
              <w:jc w:val="both"/>
              <w:rPr>
                <w:rFonts w:ascii="標楷體" w:eastAsia="標楷體" w:hAnsi="標楷體"/>
                <w:sz w:val="22"/>
                <w:bdr w:val="single" w:sz="4" w:space="0" w:color="auto"/>
              </w:rPr>
            </w:pPr>
            <w:r w:rsidRPr="00F66CAA">
              <w:rPr>
                <w:rFonts w:ascii="標楷體" w:eastAsia="標楷體" w:hAnsi="標楷體" w:hint="eastAsia"/>
                <w:sz w:val="22"/>
                <w:bdr w:val="single" w:sz="4" w:space="0" w:color="auto"/>
              </w:rPr>
              <w:t>學習表現</w:t>
            </w:r>
          </w:p>
          <w:p w:rsidR="00AF4E9E" w:rsidRPr="00F66CAA" w:rsidRDefault="00AF4E9E" w:rsidP="00AF4E9E">
            <w:r w:rsidRPr="00F66CAA">
              <w:rPr>
                <w:rFonts w:ascii="標楷體" w:eastAsia="標楷體" w:hAnsi="標楷體" w:hint="eastAsia"/>
                <w:sz w:val="22"/>
              </w:rPr>
              <w:t>社1a-IV-1 發覺生活經驗或社會現象與社會領域內容知識的關係。</w:t>
            </w:r>
          </w:p>
          <w:p w:rsidR="00AF4E9E" w:rsidRPr="00F66CAA" w:rsidRDefault="00AF4E9E" w:rsidP="00AF4E9E">
            <w:r w:rsidRPr="00F66CAA">
              <w:rPr>
                <w:rFonts w:ascii="標楷體" w:eastAsia="標楷體" w:hAnsi="標楷體" w:hint="eastAsia"/>
                <w:sz w:val="22"/>
              </w:rPr>
              <w:t>社1b-IV-1 應用社會領域內容知識解析生活經驗或社會現象。</w:t>
            </w:r>
          </w:p>
          <w:p w:rsidR="00AF4E9E" w:rsidRPr="00F66CAA" w:rsidRDefault="00AF4E9E" w:rsidP="00AF4E9E">
            <w:r w:rsidRPr="00F66CAA">
              <w:rPr>
                <w:rFonts w:ascii="標楷體" w:eastAsia="標楷體" w:hAnsi="標楷體" w:hint="eastAsia"/>
                <w:sz w:val="22"/>
              </w:rPr>
              <w:t>社2a-IV-3 關心不同的社會文化及其發展，並展現開闊的世界觀。</w:t>
            </w:r>
          </w:p>
          <w:p w:rsidR="00AF4E9E" w:rsidRPr="00F66CAA" w:rsidRDefault="00AF4E9E" w:rsidP="00AF4E9E">
            <w:r w:rsidRPr="00F66CAA">
              <w:rPr>
                <w:rFonts w:ascii="標楷體" w:eastAsia="標楷體" w:hAnsi="標楷體" w:hint="eastAsia"/>
                <w:sz w:val="22"/>
              </w:rPr>
              <w:t>社2b-IV-1 感受個人或不同群體在社會處境中的經歷與情緒，並了解其抉擇。</w:t>
            </w:r>
          </w:p>
          <w:p w:rsidR="00AF4E9E" w:rsidRPr="00F66CAA" w:rsidRDefault="00AF4E9E" w:rsidP="00AF4E9E">
            <w:r w:rsidRPr="00F66CAA">
              <w:rPr>
                <w:rFonts w:ascii="標楷體" w:eastAsia="標楷體" w:hAnsi="標楷體" w:hint="eastAsia"/>
                <w:sz w:val="22"/>
              </w:rPr>
              <w:t>社2b-IV-3 重視環境倫理，並願意維護生態的多樣性。</w:t>
            </w:r>
          </w:p>
          <w:p w:rsidR="00AF4E9E" w:rsidRPr="00F66CAA" w:rsidRDefault="00AF4E9E" w:rsidP="00AF4E9E">
            <w:r w:rsidRPr="00F66CAA">
              <w:rPr>
                <w:rFonts w:ascii="標楷體" w:eastAsia="標楷體" w:hAnsi="標楷體" w:hint="eastAsia"/>
                <w:sz w:val="22"/>
              </w:rPr>
              <w:t>社2c-IV-2 珍視重要的公民價值並願意付諸行動。</w:t>
            </w:r>
          </w:p>
          <w:p w:rsidR="00AF4E9E" w:rsidRPr="00F66CAA" w:rsidRDefault="00AF4E9E" w:rsidP="00AF4E9E">
            <w:r w:rsidRPr="00F66CAA">
              <w:rPr>
                <w:rFonts w:ascii="標楷體" w:eastAsia="標楷體" w:hAnsi="標楷體" w:hint="eastAsia"/>
                <w:sz w:val="22"/>
              </w:rPr>
              <w:t>社3a-IV-1 發現不同時空脈絡中的人類生活問題，並進行探究。</w:t>
            </w:r>
          </w:p>
          <w:p w:rsidR="00AF4E9E" w:rsidRPr="00F66CAA" w:rsidRDefault="00AF4E9E" w:rsidP="00AF4E9E">
            <w:r w:rsidRPr="00F66CAA">
              <w:rPr>
                <w:rFonts w:ascii="標楷體" w:eastAsia="標楷體" w:hAnsi="標楷體" w:hint="eastAsia"/>
                <w:sz w:val="22"/>
              </w:rPr>
              <w:t>社3b-IV-3 使用文字、照片、圖表、數據、地圖、年表、言語等多種方式，呈現並解釋探究結果。</w:t>
            </w:r>
          </w:p>
          <w:p w:rsidR="00AF4E9E" w:rsidRPr="00F66CAA" w:rsidRDefault="00AF4E9E" w:rsidP="00AF4E9E">
            <w:r w:rsidRPr="00F66CAA">
              <w:rPr>
                <w:rFonts w:ascii="標楷體" w:eastAsia="標楷體" w:hAnsi="標楷體" w:hint="eastAsia"/>
                <w:sz w:val="22"/>
              </w:rPr>
              <w:t>社3c-IV-1 聆聽他人意見，表達自我觀點，並能以同理心與他人討論。</w:t>
            </w:r>
          </w:p>
          <w:p w:rsidR="00AF4E9E" w:rsidRPr="00F66CAA" w:rsidRDefault="00AF4E9E" w:rsidP="00AF4E9E">
            <w:r w:rsidRPr="00F66CAA">
              <w:rPr>
                <w:rFonts w:ascii="標楷體" w:eastAsia="標楷體" w:hAnsi="標楷體" w:hint="eastAsia"/>
                <w:sz w:val="22"/>
              </w:rPr>
              <w:t>公1a-IV-1 理解公民知識的核心概念。</w:t>
            </w:r>
          </w:p>
          <w:p w:rsidR="00AF4E9E" w:rsidRPr="00F66CAA" w:rsidRDefault="00AF4E9E" w:rsidP="00AF4E9E">
            <w:r w:rsidRPr="00F66CAA">
              <w:rPr>
                <w:rFonts w:ascii="標楷體" w:eastAsia="標楷體" w:hAnsi="標楷體" w:hint="eastAsia"/>
                <w:sz w:val="22"/>
              </w:rPr>
              <w:t>公1c-IV-1 運用公民知識，提出自己對公共議題的見解。</w:t>
            </w:r>
          </w:p>
          <w:p w:rsidR="00AF4E9E" w:rsidRPr="00F66CAA" w:rsidRDefault="00AF4E9E" w:rsidP="00AF4E9E">
            <w:pPr>
              <w:snapToGrid w:val="0"/>
              <w:jc w:val="both"/>
              <w:rPr>
                <w:rFonts w:ascii="標楷體" w:eastAsia="標楷體" w:hAnsi="標楷體"/>
                <w:sz w:val="22"/>
                <w:bdr w:val="single" w:sz="4" w:space="0" w:color="auto"/>
              </w:rPr>
            </w:pPr>
            <w:r w:rsidRPr="00F66CAA">
              <w:rPr>
                <w:rFonts w:ascii="標楷體" w:eastAsia="標楷體" w:hAnsi="標楷體" w:hint="eastAsia"/>
                <w:sz w:val="22"/>
                <w:bdr w:val="single" w:sz="4" w:space="0" w:color="auto"/>
              </w:rPr>
              <w:t>學習內容</w:t>
            </w:r>
          </w:p>
          <w:p w:rsidR="00AF4E9E" w:rsidRPr="00F66CAA" w:rsidRDefault="00AF4E9E" w:rsidP="00AF4E9E">
            <w:r w:rsidRPr="00F66CAA">
              <w:rPr>
                <w:rFonts w:ascii="標楷體" w:eastAsia="標楷體" w:hAnsi="標楷體" w:hint="eastAsia"/>
                <w:sz w:val="22"/>
              </w:rPr>
              <w:t>公Bj-IV-1 契約不履行會產生哪些責任？</w:t>
            </w:r>
          </w:p>
          <w:p w:rsidR="00AF4E9E" w:rsidRPr="00F66CAA" w:rsidRDefault="00AF4E9E" w:rsidP="00AF4E9E">
            <w:r w:rsidRPr="00F66CAA">
              <w:rPr>
                <w:rFonts w:ascii="標楷體" w:eastAsia="標楷體" w:hAnsi="標楷體" w:hint="eastAsia"/>
                <w:sz w:val="22"/>
              </w:rPr>
              <w:t>公Bk-IV-1 我國制定保護兒童及少年相關法律，有哪些相關的重要保護措施？</w:t>
            </w:r>
          </w:p>
          <w:p w:rsidR="00AF4E9E" w:rsidRPr="00F66CAA" w:rsidRDefault="00AF4E9E" w:rsidP="00AF4E9E">
            <w:r w:rsidRPr="00F66CAA">
              <w:rPr>
                <w:rFonts w:ascii="標楷體" w:eastAsia="標楷體" w:hAnsi="標楷體" w:hint="eastAsia"/>
                <w:sz w:val="22"/>
              </w:rPr>
              <w:t>公Bl-IV-1 個人與家庭為什麼需要做選擇？如何選擇？</w:t>
            </w:r>
          </w:p>
          <w:p w:rsidR="00AF4E9E" w:rsidRPr="00F66CAA" w:rsidRDefault="00AF4E9E" w:rsidP="00AF4E9E">
            <w:r w:rsidRPr="00F66CAA">
              <w:rPr>
                <w:rFonts w:ascii="標楷體" w:eastAsia="標楷體" w:hAnsi="標楷體" w:hint="eastAsia"/>
                <w:sz w:val="22"/>
              </w:rPr>
              <w:t>公Bl-IV-2 如何計算某項選擇的機會成本？</w:t>
            </w:r>
          </w:p>
          <w:p w:rsidR="00AF4E9E" w:rsidRPr="00F66CAA" w:rsidRDefault="00AF4E9E" w:rsidP="00AF4E9E">
            <w:r w:rsidRPr="00F66CAA">
              <w:rPr>
                <w:rFonts w:ascii="標楷體" w:eastAsia="標楷體" w:hAnsi="標楷體" w:hint="eastAsia"/>
                <w:sz w:val="22"/>
              </w:rPr>
              <w:t>公Bl-IV-3 如何使用機會成本的概念來解釋選擇行為？</w:t>
            </w:r>
          </w:p>
          <w:p w:rsidR="00AF4E9E" w:rsidRPr="00F66CAA" w:rsidRDefault="00AF4E9E" w:rsidP="00AF4E9E">
            <w:r w:rsidRPr="00F66CAA">
              <w:rPr>
                <w:rFonts w:ascii="標楷體" w:eastAsia="標楷體" w:hAnsi="標楷體" w:hint="eastAsia"/>
                <w:sz w:val="22"/>
              </w:rPr>
              <w:t>公Bl-IV-4 價格如何影響資源分配？</w:t>
            </w:r>
          </w:p>
          <w:p w:rsidR="00AF4E9E" w:rsidRPr="00F66CAA" w:rsidRDefault="00AF4E9E" w:rsidP="00AF4E9E">
            <w:r w:rsidRPr="00F66CAA">
              <w:rPr>
                <w:rFonts w:ascii="標楷體" w:eastAsia="標楷體" w:hAnsi="標楷體" w:hint="eastAsia"/>
                <w:sz w:val="22"/>
              </w:rPr>
              <w:t>公Bl-IV-5 不同分配資源的方法，各有哪些優缺點？</w:t>
            </w:r>
          </w:p>
          <w:p w:rsidR="00AF4E9E" w:rsidRPr="00F66CAA" w:rsidRDefault="00AF4E9E" w:rsidP="00AF4E9E">
            <w:r w:rsidRPr="00F66CAA">
              <w:rPr>
                <w:rFonts w:ascii="標楷體" w:eastAsia="標楷體" w:hAnsi="標楷體" w:hint="eastAsia"/>
                <w:sz w:val="22"/>
              </w:rPr>
              <w:t>公Bm-IV-1 家庭與學校如何透過誘因影響學生的行為？</w:t>
            </w:r>
          </w:p>
          <w:p w:rsidR="00AF4E9E" w:rsidRPr="00F66CAA" w:rsidRDefault="00AF4E9E" w:rsidP="00AF4E9E">
            <w:r w:rsidRPr="00F66CAA">
              <w:rPr>
                <w:rFonts w:ascii="標楷體" w:eastAsia="標楷體" w:hAnsi="標楷體" w:hint="eastAsia"/>
                <w:sz w:val="22"/>
              </w:rPr>
              <w:t>公Bm-IV-2 為什麼不同人對同一誘因的反應不同？</w:t>
            </w:r>
          </w:p>
          <w:p w:rsidR="00AF4E9E" w:rsidRPr="00F66CAA" w:rsidRDefault="00AF4E9E" w:rsidP="00AF4E9E">
            <w:r w:rsidRPr="00F66CAA">
              <w:rPr>
                <w:rFonts w:ascii="標楷體" w:eastAsia="標楷體" w:hAnsi="標楷體" w:hint="eastAsia"/>
                <w:sz w:val="22"/>
              </w:rPr>
              <w:lastRenderedPageBreak/>
              <w:t>公Bn-IV-1 個人與家庭如何解決食衣住行的需求？</w:t>
            </w:r>
          </w:p>
          <w:p w:rsidR="00AF4E9E" w:rsidRPr="00F66CAA" w:rsidRDefault="00AF4E9E" w:rsidP="00AF4E9E">
            <w:r w:rsidRPr="00F66CAA">
              <w:rPr>
                <w:rFonts w:ascii="標楷體" w:eastAsia="標楷體" w:hAnsi="標楷體" w:hint="eastAsia"/>
                <w:sz w:val="22"/>
              </w:rPr>
              <w:t>公Bn-IV-2 人為什麼從自給自足轉向交易？</w:t>
            </w:r>
          </w:p>
          <w:p w:rsidR="00AF4E9E" w:rsidRPr="00F66CAA" w:rsidRDefault="00AF4E9E" w:rsidP="00AF4E9E">
            <w:r w:rsidRPr="00F66CAA">
              <w:rPr>
                <w:rFonts w:ascii="標楷體" w:eastAsia="標楷體" w:hAnsi="標楷體" w:hint="eastAsia"/>
                <w:sz w:val="22"/>
              </w:rPr>
              <w:t>公Bn-IV-3 自願的交易為什麼對雙方都有利？</w:t>
            </w:r>
          </w:p>
          <w:p w:rsidR="00AF4E9E" w:rsidRPr="00F66CAA" w:rsidRDefault="00AF4E9E" w:rsidP="00AF4E9E">
            <w:r w:rsidRPr="00F66CAA">
              <w:rPr>
                <w:rFonts w:ascii="標楷體" w:eastAsia="標楷體" w:hAnsi="標楷體" w:hint="eastAsia"/>
                <w:sz w:val="22"/>
              </w:rPr>
              <w:t>公Bp-IV-1 貨幣為什麼會出現？</w:t>
            </w:r>
          </w:p>
          <w:p w:rsidR="00AF4E9E" w:rsidRPr="00F66CAA" w:rsidRDefault="00AF4E9E" w:rsidP="00AF4E9E">
            <w:r w:rsidRPr="00F66CAA">
              <w:rPr>
                <w:rFonts w:ascii="標楷體" w:eastAsia="標楷體" w:hAnsi="標楷體" w:hint="eastAsia"/>
                <w:sz w:val="22"/>
              </w:rPr>
              <w:t>公Bp-IV-2 使用儲值卡和使用貨幣的差異。</w:t>
            </w:r>
          </w:p>
          <w:p w:rsidR="00AF4E9E" w:rsidRPr="00F66CAA" w:rsidRDefault="00AF4E9E" w:rsidP="00AF4E9E">
            <w:r w:rsidRPr="00F66CAA">
              <w:rPr>
                <w:rFonts w:ascii="標楷體" w:eastAsia="標楷體" w:hAnsi="標楷體" w:hint="eastAsia"/>
                <w:sz w:val="22"/>
              </w:rPr>
              <w:t>公Bp-IV-3 使用信用卡與儲值卡的差異。</w:t>
            </w:r>
          </w:p>
          <w:p w:rsidR="00AF4E9E" w:rsidRPr="00F66CAA" w:rsidRDefault="00AF4E9E" w:rsidP="00AF4E9E">
            <w:r w:rsidRPr="00F66CAA">
              <w:rPr>
                <w:rFonts w:ascii="標楷體" w:eastAsia="標楷體" w:hAnsi="標楷體" w:hint="eastAsia"/>
                <w:sz w:val="22"/>
              </w:rPr>
              <w:t>公Bp-IV-4 買賣外幣通常透過銀行，哪些人會想要買外幣？哪些人會想要賣外幣？</w:t>
            </w:r>
          </w:p>
          <w:p w:rsidR="00AF4E9E" w:rsidRPr="00F66CAA" w:rsidRDefault="00AF4E9E" w:rsidP="00AF4E9E">
            <w:r w:rsidRPr="00F66CAA">
              <w:rPr>
                <w:rFonts w:ascii="標楷體" w:eastAsia="標楷體" w:hAnsi="標楷體" w:hint="eastAsia"/>
                <w:sz w:val="22"/>
              </w:rPr>
              <w:t>公Cd-IV-1 為什麼勞動參與是重要的？</w:t>
            </w:r>
          </w:p>
          <w:p w:rsidR="00AF4E9E" w:rsidRPr="00F66CAA" w:rsidRDefault="00AF4E9E" w:rsidP="00AF4E9E">
            <w:r w:rsidRPr="00F66CAA">
              <w:rPr>
                <w:rFonts w:ascii="標楷體" w:eastAsia="標楷體" w:hAnsi="標楷體" w:hint="eastAsia"/>
                <w:sz w:val="22"/>
              </w:rPr>
              <w:t>公Cd-IV-3 為什麼需要立法保障公平的市場勞動參與？</w:t>
            </w:r>
          </w:p>
          <w:p w:rsidR="00AF4E9E" w:rsidRPr="00F66CAA" w:rsidRDefault="00AF4E9E" w:rsidP="00AF4E9E">
            <w:r w:rsidRPr="00F66CAA">
              <w:rPr>
                <w:rFonts w:ascii="標楷體" w:eastAsia="標楷體" w:hAnsi="標楷體" w:hint="eastAsia"/>
                <w:sz w:val="22"/>
              </w:rPr>
              <w:t>公Cf-IV-1 廠商間的競爭對消費者有何影響？</w:t>
            </w:r>
          </w:p>
          <w:p w:rsidR="00AF4E9E" w:rsidRPr="00F66CAA" w:rsidRDefault="00AF4E9E" w:rsidP="00AF4E9E">
            <w:r w:rsidRPr="00F66CAA">
              <w:rPr>
                <w:rFonts w:ascii="標楷體" w:eastAsia="標楷體" w:hAnsi="標楷體" w:hint="eastAsia"/>
                <w:sz w:val="22"/>
              </w:rPr>
              <w:t>公Cf-IV-2 廠商可能的競爭方式有哪些？</w:t>
            </w:r>
          </w:p>
          <w:p w:rsidR="00AF4E9E" w:rsidRPr="00F66CAA" w:rsidRDefault="00AF4E9E" w:rsidP="00AF4E9E">
            <w:r w:rsidRPr="00F66CAA">
              <w:rPr>
                <w:rFonts w:ascii="標楷體" w:eastAsia="標楷體" w:hAnsi="標楷體" w:hint="eastAsia"/>
                <w:sz w:val="22"/>
              </w:rPr>
              <w:t>公Cf-IV-3 為什麼新廠商越容易加入某一市場，則該市場的競爭程度越高？</w:t>
            </w:r>
          </w:p>
          <w:p w:rsidR="00AF4E9E" w:rsidRPr="00F66CAA" w:rsidRDefault="00AF4E9E" w:rsidP="00AF4E9E">
            <w:r w:rsidRPr="00F66CAA">
              <w:rPr>
                <w:rFonts w:ascii="標楷體" w:eastAsia="標楷體" w:hAnsi="標楷體" w:hint="eastAsia"/>
                <w:sz w:val="22"/>
              </w:rPr>
              <w:t>公Da-IV-1 日常生活中所說的「公不公平」有哪些例子？</w:t>
            </w:r>
          </w:p>
          <w:p w:rsidR="00AF4E9E" w:rsidRPr="00F66CAA" w:rsidRDefault="00AF4E9E" w:rsidP="00AF4E9E">
            <w:r w:rsidRPr="00F66CAA">
              <w:rPr>
                <w:rFonts w:ascii="標楷體" w:eastAsia="標楷體" w:hAnsi="標楷體" w:hint="eastAsia"/>
                <w:sz w:val="22"/>
              </w:rPr>
              <w:t>公Da-IV-2 日常生活中，個人或群體可能面臨哪些不公平的處境？</w:t>
            </w:r>
          </w:p>
          <w:p w:rsidR="00627482" w:rsidRPr="00EC275C" w:rsidRDefault="00AF4E9E" w:rsidP="00AF4E9E">
            <w:pPr>
              <w:rPr>
                <w:rFonts w:ascii="標楷體" w:eastAsia="標楷體" w:hAnsi="標楷體"/>
                <w:szCs w:val="24"/>
              </w:rPr>
            </w:pPr>
            <w:r w:rsidRPr="00F66CAA">
              <w:rPr>
                <w:rFonts w:ascii="標楷體" w:eastAsia="標楷體" w:hAnsi="標楷體" w:hint="eastAsia"/>
                <w:sz w:val="22"/>
              </w:rPr>
              <w:t>公Db-IV-2 為什麼國家有責任促成個人基本生活的保障？</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4"/>
            <w:vAlign w:val="center"/>
          </w:tcPr>
          <w:p w:rsidR="00627482" w:rsidRPr="00EC275C" w:rsidRDefault="00627482" w:rsidP="000D2B8F">
            <w:pPr>
              <w:snapToGrid w:val="0"/>
              <w:spacing w:line="280" w:lineRule="atLeast"/>
              <w:jc w:val="both"/>
              <w:rPr>
                <w:rFonts w:ascii="標楷體" w:eastAsia="標楷體" w:hAnsi="標楷體"/>
                <w:szCs w:val="24"/>
              </w:rPr>
            </w:pPr>
            <w:r w:rsidRPr="00167A21">
              <w:rPr>
                <w:rFonts w:ascii="標楷體" w:eastAsia="標楷體" w:hAnsi="標楷體" w:hint="eastAsia"/>
                <w:color w:val="000000" w:themeColor="text1"/>
                <w:szCs w:val="24"/>
              </w:rPr>
              <w:t>家庭教育</w:t>
            </w:r>
            <w:r w:rsidRPr="00D47EBB">
              <w:rPr>
                <w:rFonts w:ascii="標楷體" w:eastAsia="標楷體" w:hAnsi="標楷體" w:hint="eastAsia"/>
                <w:color w:val="000000" w:themeColor="text1"/>
                <w:szCs w:val="24"/>
              </w:rPr>
              <w:t>、</w:t>
            </w:r>
            <w:r w:rsidRPr="00167A21">
              <w:rPr>
                <w:rFonts w:ascii="標楷體" w:eastAsia="標楷體" w:hAnsi="標楷體" w:hint="eastAsia"/>
                <w:color w:val="000000" w:themeColor="text1"/>
                <w:szCs w:val="24"/>
              </w:rPr>
              <w:t>生涯規劃教育</w:t>
            </w:r>
            <w:r w:rsidRPr="00D47EBB">
              <w:rPr>
                <w:rFonts w:ascii="標楷體" w:eastAsia="標楷體" w:hAnsi="標楷體" w:hint="eastAsia"/>
                <w:color w:val="000000" w:themeColor="text1"/>
                <w:szCs w:val="24"/>
              </w:rPr>
              <w:t>、</w:t>
            </w:r>
            <w:r w:rsidRPr="00167A21">
              <w:rPr>
                <w:rFonts w:ascii="標楷體" w:eastAsia="標楷體" w:hAnsi="標楷體" w:hint="eastAsia"/>
                <w:color w:val="000000" w:themeColor="text1"/>
                <w:szCs w:val="24"/>
              </w:rPr>
              <w:t>閱讀素養教育</w:t>
            </w:r>
            <w:r w:rsidRPr="00D47EBB">
              <w:rPr>
                <w:rFonts w:ascii="標楷體" w:eastAsia="標楷體" w:hAnsi="標楷體" w:hint="eastAsia"/>
                <w:color w:val="000000" w:themeColor="text1"/>
                <w:szCs w:val="24"/>
              </w:rPr>
              <w:t>、</w:t>
            </w:r>
            <w:r w:rsidRPr="00167A21">
              <w:rPr>
                <w:rFonts w:ascii="標楷體" w:eastAsia="標楷體" w:hAnsi="標楷體" w:hint="eastAsia"/>
                <w:color w:val="000000" w:themeColor="text1"/>
                <w:szCs w:val="24"/>
              </w:rPr>
              <w:t>法治教育</w:t>
            </w:r>
            <w:r>
              <w:rPr>
                <w:rFonts w:ascii="標楷體" w:eastAsia="標楷體" w:hAnsi="標楷體" w:hint="eastAsia"/>
                <w:color w:val="000000" w:themeColor="text1"/>
                <w:szCs w:val="24"/>
              </w:rPr>
              <w:t>、性別平等</w:t>
            </w:r>
            <w:r w:rsidRPr="00167A21">
              <w:rPr>
                <w:rFonts w:ascii="標楷體" w:eastAsia="標楷體" w:hAnsi="標楷體" w:hint="eastAsia"/>
                <w:color w:val="000000" w:themeColor="text1"/>
                <w:szCs w:val="24"/>
              </w:rPr>
              <w:t>教育</w:t>
            </w:r>
            <w:r>
              <w:rPr>
                <w:rFonts w:ascii="標楷體" w:eastAsia="標楷體" w:hAnsi="標楷體" w:hint="eastAsia"/>
                <w:color w:val="000000" w:themeColor="text1"/>
                <w:szCs w:val="24"/>
              </w:rPr>
              <w:t>、人權</w:t>
            </w:r>
            <w:r w:rsidRPr="00167A21">
              <w:rPr>
                <w:rFonts w:ascii="標楷體" w:eastAsia="標楷體" w:hAnsi="標楷體" w:hint="eastAsia"/>
                <w:color w:val="000000" w:themeColor="text1"/>
                <w:szCs w:val="24"/>
              </w:rPr>
              <w:t>教育</w:t>
            </w:r>
            <w:r>
              <w:rPr>
                <w:rFonts w:ascii="標楷體" w:eastAsia="標楷體" w:hAnsi="標楷體" w:hint="eastAsia"/>
                <w:color w:val="000000" w:themeColor="text1"/>
                <w:szCs w:val="24"/>
              </w:rPr>
              <w:t>、國際</w:t>
            </w:r>
            <w:r w:rsidRPr="00167A21">
              <w:rPr>
                <w:rFonts w:ascii="標楷體" w:eastAsia="標楷體" w:hAnsi="標楷體" w:hint="eastAsia"/>
                <w:color w:val="000000" w:themeColor="text1"/>
                <w:szCs w:val="24"/>
              </w:rPr>
              <w:t>教育</w:t>
            </w:r>
            <w:r>
              <w:rPr>
                <w:rFonts w:ascii="標楷體" w:eastAsia="標楷體" w:hAnsi="標楷體" w:hint="eastAsia"/>
                <w:color w:val="000000" w:themeColor="text1"/>
                <w:szCs w:val="24"/>
              </w:rPr>
              <w:t>、多元文化</w:t>
            </w:r>
            <w:r w:rsidRPr="00167A21">
              <w:rPr>
                <w:rFonts w:ascii="標楷體" w:eastAsia="標楷體" w:hAnsi="標楷體" w:hint="eastAsia"/>
                <w:color w:val="000000" w:themeColor="text1"/>
                <w:szCs w:val="24"/>
              </w:rPr>
              <w:t>教育</w:t>
            </w:r>
          </w:p>
        </w:tc>
      </w:tr>
      <w:tr w:rsidR="00627482" w:rsidRPr="00EC275C" w:rsidTr="000D2B8F">
        <w:tc>
          <w:tcPr>
            <w:tcW w:w="1515" w:type="dxa"/>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學習目標</w:t>
            </w:r>
          </w:p>
        </w:tc>
        <w:tc>
          <w:tcPr>
            <w:tcW w:w="8027" w:type="dxa"/>
            <w:gridSpan w:val="4"/>
            <w:vAlign w:val="center"/>
          </w:tcPr>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1.覺察誘因如何影響我們的選擇行為，運用機會成本概念做出選擇。</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2.理解價格對消費者、及消費行為，以及生產者、生產行為的影響。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3.覺察廠商與市場競爭程度的關係，以及廠商競爭對消費者的影響。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4.覺察貨幣演進對人類生活的影響，並認識外匯買賣與使用的時機。</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5.了解契約訂定的原則與方式，並知道違反民法應負擔的法律責任。</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6.理解權利救濟的意義和內涵，探究民事紛爭的解決方法及優缺點。</w:t>
            </w:r>
          </w:p>
        </w:tc>
      </w:tr>
      <w:tr w:rsidR="00627482" w:rsidRPr="00581E84" w:rsidTr="000D2B8F">
        <w:tc>
          <w:tcPr>
            <w:tcW w:w="1515" w:type="dxa"/>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b/>
                <w:color w:val="FF0000"/>
                <w:szCs w:val="24"/>
              </w:rPr>
            </w:pPr>
            <w:r w:rsidRPr="00581E84">
              <w:rPr>
                <w:rFonts w:ascii="標楷體" w:eastAsia="標楷體" w:hAnsi="標楷體" w:hint="eastAsia"/>
                <w:b/>
                <w:szCs w:val="24"/>
              </w:rPr>
              <w:t>教學與評量說明</w:t>
            </w:r>
          </w:p>
        </w:tc>
        <w:tc>
          <w:tcPr>
            <w:tcW w:w="8027" w:type="dxa"/>
            <w:gridSpan w:val="4"/>
            <w:vAlign w:val="center"/>
          </w:tcPr>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一、教材來源</w:t>
            </w:r>
          </w:p>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以出版社教材為主：</w:t>
            </w:r>
          </w:p>
          <w:tbl>
            <w:tblPr>
              <w:tblStyle w:val="a9"/>
              <w:tblW w:w="0" w:type="auto"/>
              <w:tblInd w:w="440" w:type="dxa"/>
              <w:tblLook w:val="04A0" w:firstRow="1" w:lastRow="0" w:firstColumn="1" w:lastColumn="0" w:noHBand="0" w:noVBand="1"/>
            </w:tblPr>
            <w:tblGrid>
              <w:gridCol w:w="2163"/>
              <w:gridCol w:w="2164"/>
              <w:gridCol w:w="2164"/>
            </w:tblGrid>
            <w:tr w:rsidR="00627482" w:rsidRPr="00581E84" w:rsidTr="000D2B8F">
              <w:trPr>
                <w:trHeight w:val="397"/>
              </w:trPr>
              <w:tc>
                <w:tcPr>
                  <w:tcW w:w="2163" w:type="dxa"/>
                  <w:shd w:val="clear" w:color="auto" w:fill="D9D9D9" w:themeFill="background1" w:themeFillShade="D9"/>
                  <w:vAlign w:val="center"/>
                </w:tcPr>
                <w:p w:rsidR="00627482" w:rsidRPr="00581E84" w:rsidRDefault="00627482" w:rsidP="000D2B8F">
                  <w:pPr>
                    <w:snapToGrid w:val="0"/>
                    <w:spacing w:line="280" w:lineRule="atLeast"/>
                    <w:jc w:val="center"/>
                    <w:rPr>
                      <w:rFonts w:ascii="標楷體" w:eastAsia="標楷體" w:hAnsi="標楷體"/>
                      <w:color w:val="000000" w:themeColor="text1"/>
                      <w:szCs w:val="24"/>
                    </w:rPr>
                  </w:pPr>
                  <w:r w:rsidRPr="00581E84">
                    <w:rPr>
                      <w:rFonts w:ascii="標楷體" w:eastAsia="標楷體" w:hAnsi="標楷體" w:hint="eastAsia"/>
                      <w:color w:val="000000" w:themeColor="text1"/>
                      <w:szCs w:val="24"/>
                    </w:rPr>
                    <w:t>年級</w:t>
                  </w:r>
                </w:p>
              </w:tc>
              <w:tc>
                <w:tcPr>
                  <w:tcW w:w="2164" w:type="dxa"/>
                  <w:shd w:val="clear" w:color="auto" w:fill="D9D9D9" w:themeFill="background1" w:themeFillShade="D9"/>
                  <w:vAlign w:val="center"/>
                </w:tcPr>
                <w:p w:rsidR="00627482" w:rsidRPr="00581E84" w:rsidRDefault="00627482" w:rsidP="000D2B8F">
                  <w:pPr>
                    <w:snapToGrid w:val="0"/>
                    <w:spacing w:line="280" w:lineRule="atLeast"/>
                    <w:jc w:val="center"/>
                    <w:rPr>
                      <w:rFonts w:ascii="標楷體" w:eastAsia="標楷體" w:hAnsi="標楷體"/>
                      <w:color w:val="000000" w:themeColor="text1"/>
                      <w:szCs w:val="24"/>
                    </w:rPr>
                  </w:pPr>
                  <w:r w:rsidRPr="00581E84">
                    <w:rPr>
                      <w:rFonts w:ascii="標楷體" w:eastAsia="標楷體" w:hAnsi="標楷體" w:hint="eastAsia"/>
                      <w:color w:val="000000" w:themeColor="text1"/>
                      <w:szCs w:val="24"/>
                    </w:rPr>
                    <w:t>出版社</w:t>
                  </w:r>
                </w:p>
              </w:tc>
              <w:tc>
                <w:tcPr>
                  <w:tcW w:w="2164" w:type="dxa"/>
                  <w:shd w:val="clear" w:color="auto" w:fill="D9D9D9" w:themeFill="background1" w:themeFillShade="D9"/>
                  <w:vAlign w:val="center"/>
                </w:tcPr>
                <w:p w:rsidR="00627482" w:rsidRPr="00581E84" w:rsidRDefault="00627482" w:rsidP="000D2B8F">
                  <w:pPr>
                    <w:snapToGrid w:val="0"/>
                    <w:spacing w:line="280" w:lineRule="atLeast"/>
                    <w:jc w:val="center"/>
                    <w:rPr>
                      <w:rFonts w:ascii="標楷體" w:eastAsia="標楷體" w:hAnsi="標楷體"/>
                      <w:color w:val="000000" w:themeColor="text1"/>
                      <w:szCs w:val="24"/>
                    </w:rPr>
                  </w:pPr>
                  <w:r w:rsidRPr="00581E84">
                    <w:rPr>
                      <w:rFonts w:ascii="標楷體" w:eastAsia="標楷體" w:hAnsi="標楷體" w:hint="eastAsia"/>
                      <w:color w:val="000000" w:themeColor="text1"/>
                      <w:szCs w:val="24"/>
                    </w:rPr>
                    <w:t>冊數</w:t>
                  </w:r>
                </w:p>
              </w:tc>
            </w:tr>
            <w:tr w:rsidR="00627482" w:rsidRPr="00581E84" w:rsidTr="000D2B8F">
              <w:trPr>
                <w:trHeight w:val="397"/>
              </w:trPr>
              <w:tc>
                <w:tcPr>
                  <w:tcW w:w="2163" w:type="dxa"/>
                  <w:vAlign w:val="center"/>
                </w:tcPr>
                <w:p w:rsidR="00627482" w:rsidRPr="00581E84" w:rsidRDefault="00627482" w:rsidP="000D2B8F">
                  <w:pPr>
                    <w:snapToGrid w:val="0"/>
                    <w:spacing w:line="280" w:lineRule="atLeast"/>
                    <w:jc w:val="center"/>
                    <w:rPr>
                      <w:rFonts w:ascii="標楷體" w:eastAsia="標楷體" w:hAnsi="標楷體"/>
                      <w:color w:val="000000" w:themeColor="text1"/>
                      <w:szCs w:val="24"/>
                    </w:rPr>
                  </w:pPr>
                  <w:r w:rsidRPr="00581E84">
                    <w:rPr>
                      <w:rFonts w:ascii="標楷體" w:eastAsia="標楷體" w:hAnsi="標楷體" w:hint="eastAsia"/>
                      <w:color w:val="000000" w:themeColor="text1"/>
                      <w:szCs w:val="24"/>
                    </w:rPr>
                    <w:t>九年級</w:t>
                  </w:r>
                </w:p>
              </w:tc>
              <w:tc>
                <w:tcPr>
                  <w:tcW w:w="2164" w:type="dxa"/>
                  <w:vAlign w:val="center"/>
                </w:tcPr>
                <w:p w:rsidR="00627482" w:rsidRPr="00581E84" w:rsidRDefault="00627482" w:rsidP="000D2B8F">
                  <w:pPr>
                    <w:snapToGrid w:val="0"/>
                    <w:spacing w:line="280" w:lineRule="atLeast"/>
                    <w:jc w:val="center"/>
                    <w:rPr>
                      <w:rFonts w:ascii="標楷體" w:eastAsia="標楷體" w:hAnsi="標楷體"/>
                      <w:color w:val="000000" w:themeColor="text1"/>
                      <w:szCs w:val="24"/>
                    </w:rPr>
                  </w:pPr>
                  <w:r w:rsidRPr="00581E84">
                    <w:rPr>
                      <w:rFonts w:ascii="標楷體" w:eastAsia="標楷體" w:hAnsi="標楷體" w:hint="eastAsia"/>
                      <w:color w:val="000000" w:themeColor="text1"/>
                      <w:szCs w:val="24"/>
                    </w:rPr>
                    <w:t>康軒</w:t>
                  </w:r>
                </w:p>
              </w:tc>
              <w:tc>
                <w:tcPr>
                  <w:tcW w:w="2164" w:type="dxa"/>
                  <w:vAlign w:val="center"/>
                </w:tcPr>
                <w:p w:rsidR="00627482" w:rsidRPr="00581E84" w:rsidRDefault="00627482" w:rsidP="000D2B8F">
                  <w:pPr>
                    <w:snapToGrid w:val="0"/>
                    <w:spacing w:line="280" w:lineRule="atLeast"/>
                    <w:jc w:val="center"/>
                    <w:rPr>
                      <w:rFonts w:ascii="標楷體" w:eastAsia="標楷體" w:hAnsi="標楷體"/>
                      <w:color w:val="000000" w:themeColor="text1"/>
                      <w:szCs w:val="24"/>
                    </w:rPr>
                  </w:pPr>
                  <w:r w:rsidRPr="00581E84">
                    <w:rPr>
                      <w:rFonts w:ascii="標楷體" w:eastAsia="標楷體" w:hAnsi="標楷體" w:hint="eastAsia"/>
                      <w:color w:val="000000" w:themeColor="text1"/>
                      <w:szCs w:val="24"/>
                    </w:rPr>
                    <w:t>五、六冊</w:t>
                  </w:r>
                </w:p>
              </w:tc>
            </w:tr>
          </w:tbl>
          <w:p w:rsidR="00627482" w:rsidRPr="00581E84" w:rsidRDefault="00627482" w:rsidP="000D2B8F">
            <w:pPr>
              <w:snapToGrid w:val="0"/>
              <w:spacing w:line="280" w:lineRule="atLeast"/>
              <w:jc w:val="both"/>
              <w:rPr>
                <w:rFonts w:ascii="標楷體" w:eastAsia="標楷體" w:hAnsi="標楷體"/>
                <w:color w:val="000000" w:themeColor="text1"/>
                <w:szCs w:val="24"/>
              </w:rPr>
            </w:pPr>
          </w:p>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二、教學資源</w:t>
            </w:r>
          </w:p>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1.教科用書及自編教材</w:t>
            </w:r>
          </w:p>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2.數位媒材及網路資源</w:t>
            </w:r>
          </w:p>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3.圖書館（室）及圖書教室</w:t>
            </w:r>
          </w:p>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4.智慧（專科）教室（觸控白板、即時回饋系統）</w:t>
            </w:r>
          </w:p>
          <w:p w:rsidR="00627482" w:rsidRPr="00581E84" w:rsidRDefault="00627482" w:rsidP="000D2B8F">
            <w:pPr>
              <w:snapToGrid w:val="0"/>
              <w:spacing w:line="280" w:lineRule="atLeast"/>
              <w:jc w:val="both"/>
              <w:rPr>
                <w:rFonts w:ascii="標楷體" w:eastAsia="標楷體" w:hAnsi="標楷體"/>
                <w:color w:val="000000" w:themeColor="text1"/>
                <w:szCs w:val="24"/>
              </w:rPr>
            </w:pPr>
          </w:p>
          <w:p w:rsidR="00627482" w:rsidRPr="00581E84" w:rsidRDefault="00627482" w:rsidP="000D2B8F">
            <w:pPr>
              <w:snapToGrid w:val="0"/>
              <w:spacing w:line="280" w:lineRule="atLeast"/>
              <w:ind w:left="240" w:hangingChars="100" w:hanging="240"/>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三、教學評量</w:t>
            </w:r>
          </w:p>
          <w:p w:rsidR="00627482" w:rsidRPr="00581E84" w:rsidRDefault="00627482" w:rsidP="000D2B8F">
            <w:pPr>
              <w:snapToGrid w:val="0"/>
              <w:spacing w:line="280" w:lineRule="atLeast"/>
              <w:ind w:firstLineChars="200" w:firstLine="480"/>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627482" w:rsidRPr="00581E84" w:rsidRDefault="00627482" w:rsidP="000D2B8F">
            <w:pPr>
              <w:snapToGrid w:val="0"/>
              <w:spacing w:line="280" w:lineRule="atLeast"/>
              <w:jc w:val="both"/>
              <w:rPr>
                <w:rFonts w:ascii="標楷體" w:eastAsia="標楷體" w:hAnsi="標楷體"/>
                <w:color w:val="000000" w:themeColor="text1"/>
                <w:szCs w:val="24"/>
              </w:rPr>
            </w:pPr>
            <w:r w:rsidRPr="00581E84">
              <w:rPr>
                <w:rFonts w:ascii="標楷體" w:eastAsia="標楷體" w:hAnsi="標楷體" w:hint="eastAsia"/>
                <w:color w:val="000000" w:themeColor="text1"/>
                <w:szCs w:val="24"/>
              </w:rPr>
              <w:t>1.評量原則包含：整體性、多元性、歷程性、差異性。</w:t>
            </w:r>
          </w:p>
          <w:p w:rsidR="00627482" w:rsidRPr="00581E84" w:rsidRDefault="00627482" w:rsidP="000D2B8F">
            <w:pPr>
              <w:snapToGrid w:val="0"/>
              <w:spacing w:line="280" w:lineRule="atLeast"/>
              <w:jc w:val="both"/>
              <w:rPr>
                <w:rFonts w:ascii="標楷體" w:eastAsia="標楷體" w:hAnsi="標楷體"/>
                <w:szCs w:val="24"/>
              </w:rPr>
            </w:pPr>
            <w:r w:rsidRPr="00581E84">
              <w:rPr>
                <w:rFonts w:ascii="標楷體" w:eastAsia="標楷體" w:hAnsi="標楷體" w:hint="eastAsia"/>
                <w:color w:val="000000" w:themeColor="text1"/>
                <w:szCs w:val="24"/>
              </w:rPr>
              <w:t>2.評量方式包含：實作評量、習作評量、口頭評量、紙筆評量、自我評量。</w:t>
            </w:r>
          </w:p>
        </w:tc>
      </w:tr>
      <w:tr w:rsidR="00D708C1" w:rsidTr="00D708C1">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708C1" w:rsidRPr="00D708C1" w:rsidRDefault="00D708C1" w:rsidP="00D708C1">
            <w:pPr>
              <w:snapToGrid w:val="0"/>
              <w:spacing w:line="280" w:lineRule="atLeast"/>
              <w:jc w:val="center"/>
              <w:rPr>
                <w:rFonts w:ascii="標楷體" w:eastAsia="標楷體" w:hAnsi="標楷體"/>
                <w:b/>
                <w:szCs w:val="24"/>
              </w:rPr>
            </w:pPr>
          </w:p>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t>日期</w:t>
            </w:r>
          </w:p>
          <w:p w:rsidR="00D708C1" w:rsidRPr="00D708C1" w:rsidRDefault="00D708C1" w:rsidP="00D708C1">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D708C1" w:rsidRPr="00D708C1" w:rsidRDefault="00D708C1" w:rsidP="00D708C1">
            <w:pPr>
              <w:snapToGrid w:val="0"/>
              <w:spacing w:line="280" w:lineRule="atLeast"/>
              <w:jc w:val="both"/>
              <w:rPr>
                <w:rFonts w:ascii="標楷體" w:eastAsia="標楷體" w:hAnsi="標楷體"/>
                <w:color w:val="000000" w:themeColor="text1"/>
                <w:szCs w:val="24"/>
              </w:rPr>
            </w:pPr>
            <w:r w:rsidRPr="00D708C1">
              <w:rPr>
                <w:rFonts w:ascii="標楷體" w:eastAsia="標楷體" w:hAnsi="標楷體"/>
                <w:color w:val="000000" w:themeColor="text1"/>
                <w:szCs w:val="24"/>
              </w:rPr>
              <w:t>單元名稱/內容課程名稱</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8/30-9/5</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lastRenderedPageBreak/>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lastRenderedPageBreak/>
              <w:t>第一章生活中的選擇</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2</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9/6-9/12</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第一章生活中的選擇</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3</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9/13-9/19</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第一章生活中的選擇</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4</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9/20-9/26</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第一章生活中的選擇</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5</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9/27-10/3</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第二章價格與資源分配</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6</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10/4-10/10</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第二章價格與資源分配</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7</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10/11-10/17</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＊第一次評量週</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第二章價格與資源分配</w:t>
            </w:r>
            <w:r w:rsidRPr="00F66CAA">
              <w:rPr>
                <w:rFonts w:ascii="Times New Roman" w:hAnsi="Times New Roman" w:hint="eastAsia"/>
                <w:bCs/>
                <w:snapToGrid w:val="0"/>
                <w:kern w:val="0"/>
                <w:sz w:val="22"/>
                <w:szCs w:val="20"/>
              </w:rPr>
              <w:t>（第一次段考）</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8</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10/18-10/24</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第三章日常生活的交易</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9</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10/25-10/31</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第三章日常生活的交易</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10</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11/1-11/7</w:t>
            </w:r>
          </w:p>
          <w:p w:rsidR="00AF4E9E" w:rsidRPr="00D708C1" w:rsidRDefault="00AF4E9E" w:rsidP="00AF4E9E">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第三章日常生活的交易</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11/8-11/14</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第四章市場競爭</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12</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11/15-11/21</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第四章市場競爭</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13</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11/22-11/28</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第四章市場競爭</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14</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11/29-12/5</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＊第二次評量週</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第四章市場競爭</w:t>
            </w:r>
            <w:r w:rsidRPr="00F66CAA">
              <w:rPr>
                <w:rFonts w:ascii="Times New Roman" w:hAnsi="Times New Roman" w:hint="eastAsia"/>
                <w:bCs/>
                <w:snapToGrid w:val="0"/>
                <w:kern w:val="0"/>
                <w:sz w:val="22"/>
                <w:szCs w:val="20"/>
              </w:rPr>
              <w:t>（第二次段考）</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15</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12/6-12/12</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第五章貨幣的使用</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16</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12/13-12/19</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第五章貨幣的使用</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17</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12/20-12/26</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第五章貨幣的使用</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18</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12/27-1/2</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第五章貨幣的使用</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19</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1/3-1/9</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第六章社會中的勞動參與</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20</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1/10-1/16</w:t>
            </w:r>
          </w:p>
          <w:p w:rsidR="00AF4E9E" w:rsidRPr="00D708C1" w:rsidRDefault="00AF4E9E" w:rsidP="00AF4E9E">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第六章社會中的勞動參與</w:t>
            </w:r>
          </w:p>
        </w:tc>
      </w:tr>
      <w:tr w:rsidR="00AF4E9E" w:rsidTr="00B23468">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21</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1/17-1/23</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＊第三次評量週</w:t>
            </w:r>
          </w:p>
        </w:tc>
        <w:tc>
          <w:tcPr>
            <w:tcW w:w="8027" w:type="dxa"/>
            <w:gridSpan w:val="4"/>
            <w:shd w:val="clear" w:color="auto" w:fill="auto"/>
            <w:vAlign w:val="center"/>
          </w:tcPr>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第三篇經濟生活的運作及參與</w:t>
            </w:r>
          </w:p>
          <w:p w:rsidR="00AF4E9E" w:rsidRPr="00F66CAA" w:rsidRDefault="00AF4E9E" w:rsidP="00AF4E9E">
            <w:pPr>
              <w:spacing w:line="260" w:lineRule="exact"/>
              <w:jc w:val="both"/>
              <w:rPr>
                <w:rFonts w:eastAsiaTheme="minorEastAsia"/>
                <w:sz w:val="20"/>
                <w:szCs w:val="20"/>
              </w:rPr>
            </w:pPr>
            <w:r w:rsidRPr="00F66CAA">
              <w:rPr>
                <w:rFonts w:ascii="Times New Roman" w:hAnsi="Times New Roman" w:hint="eastAsia"/>
                <w:sz w:val="22"/>
                <w:szCs w:val="20"/>
              </w:rPr>
              <w:t>第六章社會中的勞動參與（第三次段考）</w:t>
            </w:r>
          </w:p>
        </w:tc>
      </w:tr>
    </w:tbl>
    <w:p w:rsidR="00627482" w:rsidRDefault="00627482" w:rsidP="00F03EB6">
      <w:pPr>
        <w:spacing w:beforeLines="50" w:before="120"/>
        <w:rPr>
          <w:rFonts w:ascii="標楷體" w:eastAsia="標楷體" w:hAnsi="標楷體"/>
          <w:sz w:val="28"/>
        </w:rPr>
      </w:pPr>
      <w:bookmarkStart w:id="0" w:name="_GoBack"/>
      <w:bookmarkEnd w:id="0"/>
    </w:p>
    <w:p w:rsidR="00D708C1" w:rsidRDefault="00D708C1" w:rsidP="00F03EB6">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627482" w:rsidRPr="00581E84" w:rsidTr="000D2B8F">
        <w:tc>
          <w:tcPr>
            <w:tcW w:w="9542" w:type="dxa"/>
            <w:gridSpan w:val="5"/>
            <w:shd w:val="clear" w:color="auto" w:fill="F2DBDB" w:themeFill="accent2"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桃園市大崙國民中學110學年度九年級第二學期社會(公民)領域課程計畫</w:t>
            </w:r>
          </w:p>
        </w:tc>
      </w:tr>
      <w:tr w:rsidR="00627482" w:rsidRPr="00581E84" w:rsidTr="000D2B8F">
        <w:tc>
          <w:tcPr>
            <w:tcW w:w="1515" w:type="dxa"/>
            <w:shd w:val="clear" w:color="auto" w:fill="F2DBDB" w:themeFill="accent2"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每週節數</w:t>
            </w:r>
          </w:p>
        </w:tc>
        <w:tc>
          <w:tcPr>
            <w:tcW w:w="3253" w:type="dxa"/>
            <w:gridSpan w:val="2"/>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1節</w:t>
            </w:r>
          </w:p>
        </w:tc>
        <w:tc>
          <w:tcPr>
            <w:tcW w:w="2389" w:type="dxa"/>
            <w:shd w:val="clear" w:color="auto" w:fill="F2DBDB" w:themeFill="accent2"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設計者</w:t>
            </w:r>
          </w:p>
        </w:tc>
        <w:tc>
          <w:tcPr>
            <w:tcW w:w="2385" w:type="dxa"/>
          </w:tcPr>
          <w:p w:rsidR="00627482" w:rsidRPr="00581E84" w:rsidRDefault="00627482" w:rsidP="000D2B8F">
            <w:pPr>
              <w:snapToGrid w:val="0"/>
              <w:spacing w:line="280" w:lineRule="atLeast"/>
              <w:jc w:val="both"/>
              <w:rPr>
                <w:rFonts w:ascii="標楷體" w:eastAsia="標楷體" w:hAnsi="標楷體"/>
                <w:szCs w:val="24"/>
              </w:rPr>
            </w:pPr>
            <w:r w:rsidRPr="00581E84">
              <w:rPr>
                <w:rFonts w:ascii="標楷體" w:eastAsia="標楷體" w:hAnsi="標楷體" w:hint="eastAsia"/>
                <w:szCs w:val="24"/>
              </w:rPr>
              <w:t>九年級教學團隊</w:t>
            </w:r>
          </w:p>
        </w:tc>
      </w:tr>
      <w:tr w:rsidR="00627482" w:rsidRPr="00581E84" w:rsidTr="000D2B8F">
        <w:trPr>
          <w:trHeight w:val="320"/>
        </w:trPr>
        <w:tc>
          <w:tcPr>
            <w:tcW w:w="1515" w:type="dxa"/>
            <w:vMerge w:val="restart"/>
            <w:shd w:val="clear" w:color="auto" w:fill="FDE9D9" w:themeFill="accent6" w:themeFillTint="33"/>
            <w:vAlign w:val="center"/>
          </w:tcPr>
          <w:p w:rsidR="00627482" w:rsidRPr="00581E84" w:rsidRDefault="00627482" w:rsidP="000D2B8F">
            <w:pPr>
              <w:jc w:val="center"/>
              <w:rPr>
                <w:rFonts w:ascii="標楷體" w:eastAsia="標楷體" w:hAnsi="標楷體"/>
                <w:b/>
                <w:szCs w:val="24"/>
              </w:rPr>
            </w:pPr>
            <w:r w:rsidRPr="00581E84">
              <w:rPr>
                <w:rFonts w:ascii="標楷體" w:eastAsia="標楷體" w:hAnsi="標楷體" w:hint="eastAsia"/>
                <w:b/>
                <w:szCs w:val="24"/>
              </w:rPr>
              <w:t>核心素養</w:t>
            </w:r>
          </w:p>
        </w:tc>
        <w:tc>
          <w:tcPr>
            <w:tcW w:w="1559" w:type="dxa"/>
            <w:vAlign w:val="center"/>
          </w:tcPr>
          <w:p w:rsidR="00627482" w:rsidRPr="00581E84" w:rsidRDefault="00627482" w:rsidP="000D2B8F">
            <w:pPr>
              <w:snapToGrid w:val="0"/>
              <w:ind w:left="-19"/>
              <w:jc w:val="center"/>
              <w:rPr>
                <w:rFonts w:ascii="標楷體" w:eastAsia="標楷體" w:hAnsi="標楷體"/>
                <w:szCs w:val="24"/>
              </w:rPr>
            </w:pPr>
            <w:r w:rsidRPr="00581E84">
              <w:rPr>
                <w:rFonts w:ascii="標楷體" w:eastAsia="標楷體" w:hAnsi="標楷體" w:hint="eastAsia"/>
                <w:szCs w:val="24"/>
              </w:rPr>
              <w:t>A自主行動</w:t>
            </w:r>
          </w:p>
        </w:tc>
        <w:tc>
          <w:tcPr>
            <w:tcW w:w="6468" w:type="dxa"/>
            <w:gridSpan w:val="3"/>
            <w:vAlign w:val="center"/>
          </w:tcPr>
          <w:p w:rsidR="00627482" w:rsidRPr="00581E84" w:rsidRDefault="00627482" w:rsidP="000D2B8F">
            <w:pPr>
              <w:contextualSpacing/>
              <w:jc w:val="center"/>
              <w:rPr>
                <w:rFonts w:ascii="標楷體" w:eastAsia="標楷體" w:hAnsi="標楷體"/>
                <w:sz w:val="16"/>
                <w:szCs w:val="24"/>
              </w:rPr>
            </w:pPr>
            <w:r w:rsidRPr="00581E84">
              <w:rPr>
                <w:rFonts w:ascii="標楷體" w:eastAsia="標楷體" w:hAnsi="標楷體" w:hint="eastAsia"/>
                <w:sz w:val="16"/>
                <w:szCs w:val="24"/>
              </w:rPr>
              <w:t>□A1.身心素質與自我精進  ■</w:t>
            </w:r>
            <w:r w:rsidRPr="00581E84">
              <w:rPr>
                <w:rFonts w:ascii="標楷體" w:eastAsia="標楷體" w:hAnsi="標楷體"/>
                <w:sz w:val="16"/>
                <w:szCs w:val="24"/>
              </w:rPr>
              <w:t>A2.</w:t>
            </w:r>
            <w:r w:rsidRPr="00581E84">
              <w:rPr>
                <w:rFonts w:ascii="標楷體" w:eastAsia="標楷體" w:hAnsi="標楷體" w:hint="eastAsia"/>
                <w:sz w:val="16"/>
                <w:szCs w:val="24"/>
              </w:rPr>
              <w:t>系統思考與問題解決  ■</w:t>
            </w:r>
            <w:r w:rsidRPr="00581E84">
              <w:rPr>
                <w:rFonts w:ascii="標楷體" w:eastAsia="標楷體" w:hAnsi="標楷體"/>
                <w:sz w:val="16"/>
                <w:szCs w:val="24"/>
              </w:rPr>
              <w:t>A3.</w:t>
            </w:r>
            <w:r w:rsidRPr="00581E84">
              <w:rPr>
                <w:rFonts w:ascii="標楷體" w:eastAsia="標楷體" w:hAnsi="標楷體" w:hint="eastAsia"/>
                <w:sz w:val="16"/>
                <w:szCs w:val="24"/>
              </w:rPr>
              <w:t>規劃執行與創新應變</w:t>
            </w:r>
          </w:p>
        </w:tc>
      </w:tr>
      <w:tr w:rsidR="00627482" w:rsidRPr="00581E84" w:rsidTr="000D2B8F">
        <w:trPr>
          <w:trHeight w:val="320"/>
        </w:trPr>
        <w:tc>
          <w:tcPr>
            <w:tcW w:w="1515" w:type="dxa"/>
            <w:vMerge/>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B溝通互動</w:t>
            </w:r>
          </w:p>
        </w:tc>
        <w:tc>
          <w:tcPr>
            <w:tcW w:w="6468" w:type="dxa"/>
            <w:gridSpan w:val="3"/>
            <w:vAlign w:val="center"/>
          </w:tcPr>
          <w:p w:rsidR="00627482" w:rsidRPr="00581E84" w:rsidRDefault="00627482" w:rsidP="000D2B8F">
            <w:pPr>
              <w:snapToGrid w:val="0"/>
              <w:spacing w:line="280" w:lineRule="atLeast"/>
              <w:jc w:val="center"/>
              <w:rPr>
                <w:rFonts w:ascii="標楷體" w:eastAsia="標楷體" w:hAnsi="標楷體"/>
                <w:sz w:val="16"/>
                <w:szCs w:val="24"/>
              </w:rPr>
            </w:pPr>
            <w:r w:rsidRPr="00581E84">
              <w:rPr>
                <w:rFonts w:ascii="標楷體" w:eastAsia="標楷體" w:hAnsi="標楷體" w:hint="eastAsia"/>
                <w:sz w:val="16"/>
                <w:szCs w:val="24"/>
              </w:rPr>
              <w:t>■B1.符號運用與溝通表達  ■</w:t>
            </w:r>
            <w:r w:rsidRPr="00581E84">
              <w:rPr>
                <w:rFonts w:ascii="標楷體" w:eastAsia="標楷體" w:hAnsi="標楷體"/>
                <w:sz w:val="16"/>
                <w:szCs w:val="24"/>
              </w:rPr>
              <w:t>B2.</w:t>
            </w:r>
            <w:r w:rsidRPr="00581E84">
              <w:rPr>
                <w:rFonts w:ascii="標楷體" w:eastAsia="標楷體" w:hAnsi="標楷體" w:hint="eastAsia"/>
                <w:sz w:val="16"/>
                <w:szCs w:val="24"/>
              </w:rPr>
              <w:t>科技資訊與媒體素養  □</w:t>
            </w:r>
            <w:r w:rsidRPr="00581E84">
              <w:rPr>
                <w:rFonts w:ascii="標楷體" w:eastAsia="標楷體" w:hAnsi="標楷體"/>
                <w:sz w:val="16"/>
                <w:szCs w:val="24"/>
              </w:rPr>
              <w:t>B3.</w:t>
            </w:r>
            <w:r w:rsidRPr="00581E84">
              <w:rPr>
                <w:rFonts w:ascii="標楷體" w:eastAsia="標楷體" w:hAnsi="標楷體" w:hint="eastAsia"/>
                <w:sz w:val="16"/>
                <w:szCs w:val="24"/>
              </w:rPr>
              <w:t>藝術涵養與美感素養</w:t>
            </w:r>
          </w:p>
        </w:tc>
      </w:tr>
      <w:tr w:rsidR="00627482" w:rsidRPr="00581E84" w:rsidTr="000D2B8F">
        <w:trPr>
          <w:trHeight w:val="320"/>
        </w:trPr>
        <w:tc>
          <w:tcPr>
            <w:tcW w:w="1515" w:type="dxa"/>
            <w:vMerge/>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szCs w:val="24"/>
              </w:rPr>
            </w:pPr>
          </w:p>
        </w:tc>
        <w:tc>
          <w:tcPr>
            <w:tcW w:w="1559" w:type="dxa"/>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C社會參與</w:t>
            </w:r>
          </w:p>
        </w:tc>
        <w:tc>
          <w:tcPr>
            <w:tcW w:w="6468" w:type="dxa"/>
            <w:gridSpan w:val="3"/>
            <w:vAlign w:val="center"/>
          </w:tcPr>
          <w:p w:rsidR="00627482" w:rsidRPr="00581E84" w:rsidRDefault="00627482" w:rsidP="000D2B8F">
            <w:pPr>
              <w:snapToGrid w:val="0"/>
              <w:spacing w:line="280" w:lineRule="atLeast"/>
              <w:jc w:val="center"/>
              <w:rPr>
                <w:rFonts w:ascii="標楷體" w:eastAsia="標楷體" w:hAnsi="標楷體"/>
                <w:sz w:val="16"/>
                <w:szCs w:val="24"/>
              </w:rPr>
            </w:pPr>
            <w:r w:rsidRPr="00581E84">
              <w:rPr>
                <w:rFonts w:ascii="標楷體" w:eastAsia="標楷體" w:hAnsi="標楷體" w:hint="eastAsia"/>
                <w:sz w:val="16"/>
                <w:szCs w:val="24"/>
              </w:rPr>
              <w:t>■C1.道德實踐與公民意識  □</w:t>
            </w:r>
            <w:r w:rsidRPr="00581E84">
              <w:rPr>
                <w:rFonts w:ascii="標楷體" w:eastAsia="標楷體" w:hAnsi="標楷體"/>
                <w:sz w:val="16"/>
                <w:szCs w:val="24"/>
              </w:rPr>
              <w:t>C2.</w:t>
            </w:r>
            <w:r w:rsidRPr="00581E84">
              <w:rPr>
                <w:rFonts w:ascii="標楷體" w:eastAsia="標楷體" w:hAnsi="標楷體" w:hint="eastAsia"/>
                <w:sz w:val="16"/>
                <w:szCs w:val="24"/>
              </w:rPr>
              <w:t>人際關係與團隊合作   ■</w:t>
            </w:r>
            <w:r w:rsidRPr="00581E84">
              <w:rPr>
                <w:rFonts w:ascii="標楷體" w:eastAsia="標楷體" w:hAnsi="標楷體"/>
                <w:sz w:val="16"/>
                <w:szCs w:val="24"/>
              </w:rPr>
              <w:t>C3.</w:t>
            </w:r>
            <w:r w:rsidRPr="00581E84">
              <w:rPr>
                <w:rFonts w:ascii="標楷體" w:eastAsia="標楷體" w:hAnsi="標楷體" w:hint="eastAsia"/>
                <w:sz w:val="16"/>
                <w:szCs w:val="24"/>
              </w:rPr>
              <w:t>多元文化與國際理解</w:t>
            </w:r>
          </w:p>
        </w:tc>
      </w:tr>
      <w:tr w:rsidR="00627482" w:rsidRPr="00581E84" w:rsidTr="000D2B8F">
        <w:tc>
          <w:tcPr>
            <w:tcW w:w="1515" w:type="dxa"/>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學習重點</w:t>
            </w:r>
          </w:p>
        </w:tc>
        <w:tc>
          <w:tcPr>
            <w:tcW w:w="8027" w:type="dxa"/>
            <w:gridSpan w:val="4"/>
            <w:vAlign w:val="center"/>
          </w:tcPr>
          <w:p w:rsidR="00AF4E9E" w:rsidRPr="00C44A8E" w:rsidRDefault="00AF4E9E" w:rsidP="00AF4E9E">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學習表現</w:t>
            </w:r>
          </w:p>
          <w:p w:rsidR="00AF4E9E" w:rsidRDefault="00AF4E9E" w:rsidP="00AF4E9E">
            <w:r>
              <w:rPr>
                <w:rFonts w:ascii="標楷體" w:eastAsia="標楷體" w:hAnsi="標楷體" w:hint="eastAsia"/>
                <w:sz w:val="22"/>
              </w:rPr>
              <w:t>社1a-IV-1 發覺生活經驗或社會現象與社會領域內容知識的關係。</w:t>
            </w:r>
          </w:p>
          <w:p w:rsidR="00AF4E9E" w:rsidRDefault="00AF4E9E" w:rsidP="00AF4E9E">
            <w:r>
              <w:rPr>
                <w:rFonts w:ascii="標楷體" w:eastAsia="標楷體" w:hAnsi="標楷體" w:hint="eastAsia"/>
                <w:sz w:val="22"/>
              </w:rPr>
              <w:t>社1b-IV-1 應用社會領域內容知識解析生活經驗或社會現象。</w:t>
            </w:r>
          </w:p>
          <w:p w:rsidR="00AF4E9E" w:rsidRDefault="00AF4E9E" w:rsidP="00AF4E9E">
            <w:r>
              <w:rPr>
                <w:rFonts w:ascii="標楷體" w:eastAsia="標楷體" w:hAnsi="標楷體" w:hint="eastAsia"/>
                <w:sz w:val="22"/>
              </w:rPr>
              <w:t>社2a-IV-1 敏銳察覺人與環境的互動關係及其淵源。</w:t>
            </w:r>
          </w:p>
          <w:p w:rsidR="00AF4E9E" w:rsidRDefault="00AF4E9E" w:rsidP="00AF4E9E">
            <w:r>
              <w:rPr>
                <w:rFonts w:ascii="標楷體" w:eastAsia="標楷體" w:hAnsi="標楷體" w:hint="eastAsia"/>
                <w:sz w:val="22"/>
              </w:rPr>
              <w:t>社2a-IV-2 關注生活周遭的重要議題及其脈絡，發展本土意識與在地關懷。</w:t>
            </w:r>
          </w:p>
          <w:p w:rsidR="00AF4E9E" w:rsidRDefault="00AF4E9E" w:rsidP="00AF4E9E">
            <w:r>
              <w:rPr>
                <w:rFonts w:ascii="標楷體" w:eastAsia="標楷體" w:hAnsi="標楷體" w:hint="eastAsia"/>
                <w:sz w:val="22"/>
              </w:rPr>
              <w:t>社2a-IV-3 關心不同的社會文化及其發展，並展現開闊的世界觀。</w:t>
            </w:r>
          </w:p>
          <w:p w:rsidR="00AF4E9E" w:rsidRDefault="00AF4E9E" w:rsidP="00AF4E9E">
            <w:r>
              <w:rPr>
                <w:rFonts w:ascii="標楷體" w:eastAsia="標楷體" w:hAnsi="標楷體" w:hint="eastAsia"/>
                <w:sz w:val="22"/>
              </w:rPr>
              <w:t>社2b-IV-1 發覺生活經驗或社會現象與社會領域內容知識的關係。</w:t>
            </w:r>
          </w:p>
          <w:p w:rsidR="00AF4E9E" w:rsidRDefault="00AF4E9E" w:rsidP="00AF4E9E">
            <w:r>
              <w:rPr>
                <w:rFonts w:ascii="標楷體" w:eastAsia="標楷體" w:hAnsi="標楷體" w:hint="eastAsia"/>
                <w:sz w:val="22"/>
              </w:rPr>
              <w:t>社2b-IV-1 感受個人或不同群體在社會處境中的經歷與情緒，並了解其抉擇。</w:t>
            </w:r>
          </w:p>
          <w:p w:rsidR="00AF4E9E" w:rsidRDefault="00AF4E9E" w:rsidP="00AF4E9E">
            <w:r>
              <w:rPr>
                <w:rFonts w:ascii="標楷體" w:eastAsia="標楷體" w:hAnsi="標楷體" w:hint="eastAsia"/>
                <w:sz w:val="22"/>
              </w:rPr>
              <w:t>社3b-IV-3 使用文字、照片、圖表、數據、地圖、年表、言語等多種方式，呈現並解釋探究結果。</w:t>
            </w:r>
          </w:p>
          <w:p w:rsidR="00AF4E9E" w:rsidRDefault="00AF4E9E" w:rsidP="00AF4E9E">
            <w:r>
              <w:rPr>
                <w:rFonts w:ascii="標楷體" w:eastAsia="標楷體" w:hAnsi="標楷體" w:hint="eastAsia"/>
                <w:sz w:val="22"/>
              </w:rPr>
              <w:t>社3c-IV-1 聆聽他人意見，表達自我觀點，並能以同理心與他人討論。</w:t>
            </w:r>
          </w:p>
          <w:p w:rsidR="00AF4E9E" w:rsidRDefault="00AF4E9E" w:rsidP="00AF4E9E">
            <w:r>
              <w:rPr>
                <w:rFonts w:ascii="標楷體" w:eastAsia="標楷體" w:hAnsi="標楷體" w:hint="eastAsia"/>
                <w:sz w:val="22"/>
              </w:rPr>
              <w:t>社3d-IV-2 提出保存文化資產、改善環境或維護社會正義等可能方案。</w:t>
            </w:r>
          </w:p>
          <w:p w:rsidR="00AF4E9E" w:rsidRDefault="00AF4E9E" w:rsidP="00AF4E9E">
            <w:r>
              <w:rPr>
                <w:rFonts w:ascii="標楷體" w:eastAsia="標楷體" w:hAnsi="標楷體" w:hint="eastAsia"/>
                <w:sz w:val="22"/>
              </w:rPr>
              <w:t>社3d-IV-3 執行具有公共性或利他性的行動方案並檢討其歷程與結果。</w:t>
            </w:r>
          </w:p>
          <w:p w:rsidR="00AF4E9E" w:rsidRDefault="00AF4E9E" w:rsidP="00AF4E9E">
            <w:r>
              <w:rPr>
                <w:rFonts w:ascii="標楷體" w:eastAsia="標楷體" w:hAnsi="標楷體" w:hint="eastAsia"/>
                <w:sz w:val="22"/>
              </w:rPr>
              <w:t>公1a-IV-1 理解公民知識的核心概念。</w:t>
            </w:r>
          </w:p>
          <w:p w:rsidR="00AF4E9E" w:rsidRDefault="00AF4E9E" w:rsidP="00AF4E9E">
            <w:r>
              <w:rPr>
                <w:rFonts w:ascii="標楷體" w:eastAsia="標楷體" w:hAnsi="標楷體" w:hint="eastAsia"/>
                <w:sz w:val="22"/>
              </w:rPr>
              <w:t>公1c-IV-1 運用公民知識，提出自己對公共議題的見解。</w:t>
            </w:r>
          </w:p>
          <w:p w:rsidR="00AF4E9E" w:rsidRPr="00C44A8E" w:rsidRDefault="00AF4E9E" w:rsidP="00AF4E9E">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學習內容</w:t>
            </w:r>
          </w:p>
          <w:p w:rsidR="00AF4E9E" w:rsidRDefault="00AF4E9E" w:rsidP="00AF4E9E">
            <w:r>
              <w:rPr>
                <w:rFonts w:ascii="標楷體" w:eastAsia="標楷體" w:hAnsi="標楷體" w:hint="eastAsia"/>
                <w:sz w:val="22"/>
              </w:rPr>
              <w:t>公Ad-IV-1 為什麼保障人權與維護人性尊嚴有關？</w:t>
            </w:r>
          </w:p>
          <w:p w:rsidR="00AF4E9E" w:rsidRDefault="00AF4E9E" w:rsidP="00AF4E9E">
            <w:r>
              <w:rPr>
                <w:rFonts w:ascii="標楷體" w:eastAsia="標楷體" w:hAnsi="標楷體" w:hint="eastAsia"/>
                <w:sz w:val="22"/>
              </w:rPr>
              <w:t>公Bg-IV-1 為什麼憲法被稱為「人民權利的保障書」？</w:t>
            </w:r>
          </w:p>
          <w:p w:rsidR="00AF4E9E" w:rsidRDefault="00AF4E9E" w:rsidP="00AF4E9E">
            <w:r>
              <w:rPr>
                <w:rFonts w:ascii="標楷體" w:eastAsia="標楷體" w:hAnsi="標楷體" w:hint="eastAsia"/>
                <w:sz w:val="22"/>
              </w:rPr>
              <w:t>公Bj-IV-4 智慧財產權為什麼需要保障？日常生活中，如何合理使用他人的著作？</w:t>
            </w:r>
          </w:p>
          <w:p w:rsidR="00AF4E9E" w:rsidRDefault="00AF4E9E" w:rsidP="00AF4E9E">
            <w:r>
              <w:rPr>
                <w:rFonts w:ascii="標楷體" w:eastAsia="標楷體" w:hAnsi="標楷體" w:hint="eastAsia"/>
                <w:sz w:val="22"/>
              </w:rPr>
              <w:t>公Bj-IV-5 社會生活上人民如何解決民事紛爭？這些解決方法各有哪些優缺點？</w:t>
            </w:r>
          </w:p>
          <w:p w:rsidR="00AF4E9E" w:rsidRDefault="00AF4E9E" w:rsidP="00AF4E9E">
            <w:r>
              <w:rPr>
                <w:rFonts w:ascii="標楷體" w:eastAsia="標楷體" w:hAnsi="標楷體" w:hint="eastAsia"/>
                <w:sz w:val="22"/>
              </w:rPr>
              <w:t>公Bn-IV-1 個人與家庭如何解決食衣住行的需求？</w:t>
            </w:r>
          </w:p>
          <w:p w:rsidR="00AF4E9E" w:rsidRDefault="00AF4E9E" w:rsidP="00AF4E9E">
            <w:r>
              <w:rPr>
                <w:rFonts w:ascii="標楷體" w:eastAsia="標楷體" w:hAnsi="標楷體" w:hint="eastAsia"/>
                <w:sz w:val="22"/>
              </w:rPr>
              <w:t>公Bn-IV-2 人為什麼從自給自足轉向交易？</w:t>
            </w:r>
          </w:p>
          <w:p w:rsidR="00AF4E9E" w:rsidRDefault="00AF4E9E" w:rsidP="00AF4E9E">
            <w:r>
              <w:rPr>
                <w:rFonts w:ascii="標楷體" w:eastAsia="標楷體" w:hAnsi="標楷體" w:hint="eastAsia"/>
                <w:sz w:val="22"/>
              </w:rPr>
              <w:t>公Bn-IV-4 臺灣開放外國商品進口的利弊。</w:t>
            </w:r>
          </w:p>
          <w:p w:rsidR="00AF4E9E" w:rsidRDefault="00AF4E9E" w:rsidP="00AF4E9E">
            <w:r>
              <w:rPr>
                <w:rFonts w:ascii="標楷體" w:eastAsia="標楷體" w:hAnsi="標楷體" w:hint="eastAsia"/>
                <w:sz w:val="22"/>
              </w:rPr>
              <w:t>公Cb-IV-2 媒體與社群網路在公共意見形成的過程中，扮演什麼角色？閱聽人如何覺察其影響？</w:t>
            </w:r>
          </w:p>
          <w:p w:rsidR="00AF4E9E" w:rsidRDefault="00AF4E9E" w:rsidP="00AF4E9E">
            <w:r>
              <w:rPr>
                <w:rFonts w:ascii="標楷體" w:eastAsia="標楷體" w:hAnsi="標楷體" w:hint="eastAsia"/>
                <w:sz w:val="22"/>
              </w:rPr>
              <w:t>公Da-IV-1 日常生活中所說的「公不公平」有哪些例子？考量的原理或原則有哪些？</w:t>
            </w:r>
          </w:p>
          <w:p w:rsidR="00AF4E9E" w:rsidRDefault="00AF4E9E" w:rsidP="00AF4E9E">
            <w:r>
              <w:rPr>
                <w:rFonts w:ascii="標楷體" w:eastAsia="標楷體" w:hAnsi="標楷體" w:hint="eastAsia"/>
                <w:sz w:val="22"/>
              </w:rPr>
              <w:lastRenderedPageBreak/>
              <w:t>公Da-IV-2 日常生活中，個人或群體可能面臨哪些不公平處境？</w:t>
            </w:r>
          </w:p>
          <w:p w:rsidR="00AF4E9E" w:rsidRDefault="00AF4E9E" w:rsidP="00AF4E9E">
            <w:r>
              <w:rPr>
                <w:rFonts w:ascii="標楷體" w:eastAsia="標楷體" w:hAnsi="標楷體" w:hint="eastAsia"/>
                <w:sz w:val="22"/>
              </w:rPr>
              <w:t>公Da-IV-3 日常生活中，僅依賴個人或團體行善可以促成社會公平正義的實現嗎？</w:t>
            </w:r>
          </w:p>
          <w:p w:rsidR="00AF4E9E" w:rsidRDefault="00AF4E9E" w:rsidP="00AF4E9E">
            <w:r>
              <w:rPr>
                <w:rFonts w:ascii="標楷體" w:eastAsia="標楷體" w:hAnsi="標楷體" w:hint="eastAsia"/>
                <w:sz w:val="22"/>
              </w:rPr>
              <w:t>公Dd-IV-1 可以用哪些現象或議題來理解「全球化過程」？</w:t>
            </w:r>
          </w:p>
          <w:p w:rsidR="00AF4E9E" w:rsidRDefault="00AF4E9E" w:rsidP="00AF4E9E">
            <w:r>
              <w:rPr>
                <w:rFonts w:ascii="標楷體" w:eastAsia="標楷體" w:hAnsi="標楷體" w:hint="eastAsia"/>
                <w:sz w:val="22"/>
              </w:rPr>
              <w:t>公Dd-IV-2 全球化帶來哪些影響？人們有哪些回應和評價？</w:t>
            </w:r>
          </w:p>
          <w:p w:rsidR="00AF4E9E" w:rsidRDefault="00AF4E9E" w:rsidP="00AF4E9E">
            <w:r>
              <w:rPr>
                <w:rFonts w:ascii="標楷體" w:eastAsia="標楷體" w:hAnsi="標楷體" w:hint="eastAsia"/>
                <w:sz w:val="22"/>
              </w:rPr>
              <w:t>公Dd-IV-3 臺海兩岸關係對我國的國際參與有什麼影響？</w:t>
            </w:r>
          </w:p>
          <w:p w:rsidR="00AF4E9E" w:rsidRDefault="00AF4E9E" w:rsidP="00AF4E9E">
            <w:r>
              <w:rPr>
                <w:rFonts w:ascii="標楷體" w:eastAsia="標楷體" w:hAnsi="標楷體" w:hint="eastAsia"/>
                <w:sz w:val="22"/>
              </w:rPr>
              <w:t>公De-IV-1 科技發展如何改變我們的日常生活？</w:t>
            </w:r>
          </w:p>
          <w:p w:rsidR="00627482" w:rsidRPr="00581E84" w:rsidRDefault="00627482" w:rsidP="000D2B8F">
            <w:pPr>
              <w:snapToGrid w:val="0"/>
              <w:spacing w:line="280" w:lineRule="atLeast"/>
              <w:jc w:val="both"/>
              <w:rPr>
                <w:rFonts w:ascii="標楷體" w:eastAsia="標楷體" w:hAnsi="標楷體"/>
                <w:szCs w:val="24"/>
              </w:rPr>
            </w:pPr>
          </w:p>
        </w:tc>
      </w:tr>
      <w:tr w:rsidR="00627482" w:rsidRPr="00581E84" w:rsidTr="000D2B8F">
        <w:tc>
          <w:tcPr>
            <w:tcW w:w="1515" w:type="dxa"/>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lastRenderedPageBreak/>
              <w:t>融入之議題</w:t>
            </w:r>
          </w:p>
        </w:tc>
        <w:tc>
          <w:tcPr>
            <w:tcW w:w="8027" w:type="dxa"/>
            <w:gridSpan w:val="4"/>
            <w:vAlign w:val="center"/>
          </w:tcPr>
          <w:p w:rsidR="00627482" w:rsidRPr="00581E84" w:rsidRDefault="00627482" w:rsidP="000D2B8F">
            <w:pPr>
              <w:snapToGrid w:val="0"/>
              <w:spacing w:line="280" w:lineRule="atLeast"/>
              <w:jc w:val="both"/>
              <w:rPr>
                <w:rFonts w:ascii="標楷體" w:eastAsia="標楷體" w:hAnsi="標楷體"/>
                <w:szCs w:val="24"/>
              </w:rPr>
            </w:pPr>
            <w:r w:rsidRPr="00581E84">
              <w:rPr>
                <w:rFonts w:ascii="標楷體" w:eastAsia="標楷體" w:hAnsi="標楷體" w:hint="eastAsia"/>
                <w:color w:val="000000" w:themeColor="text1"/>
                <w:szCs w:val="24"/>
              </w:rPr>
              <w:t>家庭教育、生涯規劃教育、閱讀素養教育、法治教育、性別平等教育、人權教育、國際教育、多元文化教育</w:t>
            </w:r>
          </w:p>
        </w:tc>
      </w:tr>
      <w:tr w:rsidR="00627482" w:rsidRPr="00581E84" w:rsidTr="000D2B8F">
        <w:tc>
          <w:tcPr>
            <w:tcW w:w="1515" w:type="dxa"/>
            <w:shd w:val="clear" w:color="auto" w:fill="FDE9D9" w:themeFill="accent6" w:themeFillTint="33"/>
            <w:vAlign w:val="center"/>
          </w:tcPr>
          <w:p w:rsidR="00627482" w:rsidRPr="00581E84" w:rsidRDefault="00627482" w:rsidP="000D2B8F">
            <w:pPr>
              <w:snapToGrid w:val="0"/>
              <w:spacing w:line="280" w:lineRule="atLeast"/>
              <w:jc w:val="center"/>
              <w:rPr>
                <w:rFonts w:ascii="標楷體" w:eastAsia="標楷體" w:hAnsi="標楷體"/>
                <w:szCs w:val="24"/>
              </w:rPr>
            </w:pPr>
            <w:r w:rsidRPr="00581E84">
              <w:rPr>
                <w:rFonts w:ascii="標楷體" w:eastAsia="標楷體" w:hAnsi="標楷體" w:hint="eastAsia"/>
                <w:szCs w:val="24"/>
              </w:rPr>
              <w:t>學習目標</w:t>
            </w:r>
          </w:p>
        </w:tc>
        <w:tc>
          <w:tcPr>
            <w:tcW w:w="8027" w:type="dxa"/>
            <w:gridSpan w:val="4"/>
            <w:vAlign w:val="center"/>
          </w:tcPr>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1.了解全球化的內涵與過程</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2.探討全球化對民眾日常生活的影響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3.覺察全球化對不同區域或群體的影響存在差異</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4.了解人們、國家間進行分工的原因</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5.體會日常生活中分工的好處與現象</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6.應用絕對利益和比較利益的概念進行分工</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7.反思開放外國商品進口可能產生的利與弊</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8.理解勞動參與的意義與重要性</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9.比較家務勞動的分工對於不同群體與性別的影響</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10.覺察勞動參與中存在的權力不對等關係</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11.反思勞動參與中的各項議題及可能的解決策略</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12.理解參與國際社會的意義與重要性</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13.探討國際組織如何解決全球問題</w:t>
            </w:r>
          </w:p>
          <w:p w:rsidR="00627482" w:rsidRPr="00581E84" w:rsidRDefault="00627482" w:rsidP="000D2B8F">
            <w:pPr>
              <w:pStyle w:val="12"/>
              <w:jc w:val="left"/>
              <w:rPr>
                <w:rFonts w:ascii="標楷體" w:eastAsia="標楷體" w:hAnsi="標楷體"/>
                <w:snapToGrid w:val="0"/>
                <w:kern w:val="0"/>
                <w:sz w:val="22"/>
              </w:rPr>
            </w:pPr>
            <w:r w:rsidRPr="00581E84">
              <w:rPr>
                <w:rFonts w:ascii="標楷體" w:eastAsia="標楷體" w:hAnsi="標楷體" w:hint="eastAsia"/>
                <w:snapToGrid w:val="0"/>
                <w:kern w:val="0"/>
                <w:sz w:val="22"/>
              </w:rPr>
              <w:t>14.體認我國目前國際參與的現況</w:t>
            </w:r>
          </w:p>
        </w:tc>
      </w:tr>
      <w:tr w:rsidR="00627482" w:rsidRPr="00EC275C" w:rsidTr="000D2B8F">
        <w:tc>
          <w:tcPr>
            <w:tcW w:w="1515" w:type="dxa"/>
            <w:shd w:val="clear" w:color="auto" w:fill="FDE9D9" w:themeFill="accent6" w:themeFillTint="33"/>
            <w:vAlign w:val="center"/>
          </w:tcPr>
          <w:p w:rsidR="00627482" w:rsidRPr="00EC275C" w:rsidRDefault="00627482" w:rsidP="000D2B8F">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p w:rsidR="00627482" w:rsidRPr="00E04C9C" w:rsidRDefault="00627482" w:rsidP="000D2B8F">
            <w:pPr>
              <w:snapToGrid w:val="0"/>
              <w:spacing w:line="280" w:lineRule="atLeast"/>
              <w:jc w:val="both"/>
              <w:rPr>
                <w:rFonts w:ascii="Arial" w:eastAsia="標楷體" w:hAnsi="Arial"/>
                <w:color w:val="000000" w:themeColor="text1"/>
                <w:szCs w:val="24"/>
              </w:rPr>
            </w:pPr>
            <w:r w:rsidRPr="00E04C9C">
              <w:rPr>
                <w:rFonts w:ascii="Arial" w:eastAsia="標楷體" w:hAnsi="Arial" w:hint="eastAsia"/>
                <w:color w:val="000000" w:themeColor="text1"/>
                <w:szCs w:val="24"/>
              </w:rPr>
              <w:t>一、教材來源</w:t>
            </w:r>
          </w:p>
          <w:p w:rsidR="00627482" w:rsidRPr="00E04C9C" w:rsidRDefault="00627482" w:rsidP="000D2B8F">
            <w:pPr>
              <w:snapToGrid w:val="0"/>
              <w:spacing w:line="280" w:lineRule="atLeast"/>
              <w:jc w:val="both"/>
              <w:rPr>
                <w:rFonts w:ascii="Arial" w:eastAsia="標楷體" w:hAnsi="Arial"/>
                <w:color w:val="000000" w:themeColor="text1"/>
                <w:szCs w:val="24"/>
              </w:rPr>
            </w:pPr>
            <w:r w:rsidRPr="00E04C9C">
              <w:rPr>
                <w:rFonts w:ascii="Arial" w:eastAsia="標楷體" w:hAnsi="Arial" w:hint="eastAsia"/>
                <w:color w:val="000000" w:themeColor="text1"/>
                <w:szCs w:val="24"/>
              </w:rPr>
              <w:t>以出版社教材為主：</w:t>
            </w:r>
          </w:p>
          <w:tbl>
            <w:tblPr>
              <w:tblStyle w:val="a9"/>
              <w:tblW w:w="0" w:type="auto"/>
              <w:tblInd w:w="440" w:type="dxa"/>
              <w:tblLook w:val="04A0" w:firstRow="1" w:lastRow="0" w:firstColumn="1" w:lastColumn="0" w:noHBand="0" w:noVBand="1"/>
            </w:tblPr>
            <w:tblGrid>
              <w:gridCol w:w="2163"/>
              <w:gridCol w:w="2164"/>
              <w:gridCol w:w="2164"/>
            </w:tblGrid>
            <w:tr w:rsidR="00627482" w:rsidRPr="00E04C9C" w:rsidTr="000D2B8F">
              <w:trPr>
                <w:trHeight w:val="397"/>
              </w:trPr>
              <w:tc>
                <w:tcPr>
                  <w:tcW w:w="2163" w:type="dxa"/>
                  <w:shd w:val="clear" w:color="auto" w:fill="D9D9D9" w:themeFill="background1" w:themeFillShade="D9"/>
                  <w:vAlign w:val="center"/>
                </w:tcPr>
                <w:p w:rsidR="00627482" w:rsidRPr="00E04C9C" w:rsidRDefault="00627482" w:rsidP="000D2B8F">
                  <w:pPr>
                    <w:snapToGrid w:val="0"/>
                    <w:spacing w:line="280" w:lineRule="atLeast"/>
                    <w:jc w:val="center"/>
                    <w:rPr>
                      <w:rFonts w:ascii="Arial" w:eastAsia="標楷體" w:hAnsi="Arial"/>
                      <w:color w:val="000000" w:themeColor="text1"/>
                      <w:szCs w:val="24"/>
                    </w:rPr>
                  </w:pPr>
                  <w:r w:rsidRPr="00E04C9C">
                    <w:rPr>
                      <w:rFonts w:ascii="Arial" w:eastAsia="標楷體" w:hAnsi="Arial" w:hint="eastAsia"/>
                      <w:color w:val="000000" w:themeColor="text1"/>
                      <w:szCs w:val="24"/>
                    </w:rPr>
                    <w:t>年級</w:t>
                  </w:r>
                </w:p>
              </w:tc>
              <w:tc>
                <w:tcPr>
                  <w:tcW w:w="2164" w:type="dxa"/>
                  <w:shd w:val="clear" w:color="auto" w:fill="D9D9D9" w:themeFill="background1" w:themeFillShade="D9"/>
                  <w:vAlign w:val="center"/>
                </w:tcPr>
                <w:p w:rsidR="00627482" w:rsidRPr="00E04C9C" w:rsidRDefault="00627482" w:rsidP="000D2B8F">
                  <w:pPr>
                    <w:snapToGrid w:val="0"/>
                    <w:spacing w:line="280" w:lineRule="atLeast"/>
                    <w:jc w:val="center"/>
                    <w:rPr>
                      <w:rFonts w:ascii="Arial" w:eastAsia="標楷體" w:hAnsi="Arial"/>
                      <w:color w:val="000000" w:themeColor="text1"/>
                      <w:szCs w:val="24"/>
                    </w:rPr>
                  </w:pPr>
                  <w:r w:rsidRPr="00E04C9C">
                    <w:rPr>
                      <w:rFonts w:ascii="Arial" w:eastAsia="標楷體" w:hAnsi="Arial" w:hint="eastAsia"/>
                      <w:color w:val="000000" w:themeColor="text1"/>
                      <w:szCs w:val="24"/>
                    </w:rPr>
                    <w:t>出版社</w:t>
                  </w:r>
                </w:p>
              </w:tc>
              <w:tc>
                <w:tcPr>
                  <w:tcW w:w="2164" w:type="dxa"/>
                  <w:shd w:val="clear" w:color="auto" w:fill="D9D9D9" w:themeFill="background1" w:themeFillShade="D9"/>
                  <w:vAlign w:val="center"/>
                </w:tcPr>
                <w:p w:rsidR="00627482" w:rsidRPr="00E04C9C" w:rsidRDefault="00627482" w:rsidP="000D2B8F">
                  <w:pPr>
                    <w:snapToGrid w:val="0"/>
                    <w:spacing w:line="280" w:lineRule="atLeast"/>
                    <w:jc w:val="center"/>
                    <w:rPr>
                      <w:rFonts w:ascii="Arial" w:eastAsia="標楷體" w:hAnsi="Arial"/>
                      <w:color w:val="000000" w:themeColor="text1"/>
                      <w:szCs w:val="24"/>
                    </w:rPr>
                  </w:pPr>
                  <w:r w:rsidRPr="00E04C9C">
                    <w:rPr>
                      <w:rFonts w:ascii="Arial" w:eastAsia="標楷體" w:hAnsi="Arial" w:hint="eastAsia"/>
                      <w:color w:val="000000" w:themeColor="text1"/>
                      <w:szCs w:val="24"/>
                    </w:rPr>
                    <w:t>冊數</w:t>
                  </w:r>
                </w:p>
              </w:tc>
            </w:tr>
            <w:tr w:rsidR="00627482" w:rsidRPr="00E04C9C" w:rsidTr="000D2B8F">
              <w:trPr>
                <w:trHeight w:val="397"/>
              </w:trPr>
              <w:tc>
                <w:tcPr>
                  <w:tcW w:w="2163" w:type="dxa"/>
                  <w:vAlign w:val="center"/>
                </w:tcPr>
                <w:p w:rsidR="00627482" w:rsidRPr="00E04C9C" w:rsidRDefault="00627482" w:rsidP="000D2B8F">
                  <w:pPr>
                    <w:snapToGrid w:val="0"/>
                    <w:spacing w:line="280" w:lineRule="atLeast"/>
                    <w:jc w:val="center"/>
                    <w:rPr>
                      <w:rFonts w:ascii="Arial" w:eastAsia="標楷體" w:hAnsi="Arial"/>
                      <w:color w:val="000000" w:themeColor="text1"/>
                      <w:szCs w:val="24"/>
                    </w:rPr>
                  </w:pPr>
                  <w:r w:rsidRPr="00E04C9C">
                    <w:rPr>
                      <w:rFonts w:ascii="Arial" w:eastAsia="標楷體" w:hAnsi="Arial" w:hint="eastAsia"/>
                      <w:color w:val="000000" w:themeColor="text1"/>
                      <w:szCs w:val="24"/>
                    </w:rPr>
                    <w:t>九年級</w:t>
                  </w:r>
                </w:p>
              </w:tc>
              <w:tc>
                <w:tcPr>
                  <w:tcW w:w="2164" w:type="dxa"/>
                  <w:vAlign w:val="center"/>
                </w:tcPr>
                <w:p w:rsidR="00627482" w:rsidRPr="00E04C9C" w:rsidRDefault="00627482" w:rsidP="000D2B8F">
                  <w:pPr>
                    <w:snapToGrid w:val="0"/>
                    <w:spacing w:line="280" w:lineRule="atLeast"/>
                    <w:jc w:val="center"/>
                    <w:rPr>
                      <w:rFonts w:ascii="Arial" w:eastAsia="標楷體" w:hAnsi="Arial"/>
                      <w:color w:val="000000" w:themeColor="text1"/>
                      <w:szCs w:val="24"/>
                    </w:rPr>
                  </w:pPr>
                  <w:r w:rsidRPr="00E04C9C">
                    <w:rPr>
                      <w:rFonts w:ascii="Arial" w:eastAsia="標楷體" w:hAnsi="Arial" w:hint="eastAsia"/>
                      <w:color w:val="000000" w:themeColor="text1"/>
                      <w:szCs w:val="24"/>
                    </w:rPr>
                    <w:t>康軒</w:t>
                  </w:r>
                </w:p>
              </w:tc>
              <w:tc>
                <w:tcPr>
                  <w:tcW w:w="2164" w:type="dxa"/>
                  <w:vAlign w:val="center"/>
                </w:tcPr>
                <w:p w:rsidR="00627482" w:rsidRPr="00E04C9C" w:rsidRDefault="00627482" w:rsidP="000D2B8F">
                  <w:pPr>
                    <w:snapToGrid w:val="0"/>
                    <w:spacing w:line="280" w:lineRule="atLeast"/>
                    <w:jc w:val="center"/>
                    <w:rPr>
                      <w:rFonts w:ascii="Arial" w:eastAsia="標楷體" w:hAnsi="Arial"/>
                      <w:color w:val="000000" w:themeColor="text1"/>
                      <w:szCs w:val="24"/>
                    </w:rPr>
                  </w:pPr>
                  <w:r w:rsidRPr="00E04C9C">
                    <w:rPr>
                      <w:rFonts w:ascii="Arial" w:eastAsia="標楷體" w:hAnsi="Arial" w:hint="eastAsia"/>
                      <w:color w:val="000000" w:themeColor="text1"/>
                      <w:szCs w:val="24"/>
                    </w:rPr>
                    <w:t>五、六冊</w:t>
                  </w:r>
                </w:p>
              </w:tc>
            </w:tr>
          </w:tbl>
          <w:p w:rsidR="00627482" w:rsidRPr="00E04C9C" w:rsidRDefault="00627482" w:rsidP="000D2B8F">
            <w:pPr>
              <w:snapToGrid w:val="0"/>
              <w:spacing w:line="280" w:lineRule="atLeast"/>
              <w:jc w:val="both"/>
              <w:rPr>
                <w:rFonts w:ascii="標楷體" w:eastAsia="標楷體" w:hAnsi="標楷體"/>
                <w:color w:val="000000" w:themeColor="text1"/>
                <w:szCs w:val="24"/>
              </w:rPr>
            </w:pPr>
          </w:p>
          <w:p w:rsidR="00627482" w:rsidRPr="00E04C9C" w:rsidRDefault="00627482" w:rsidP="000D2B8F">
            <w:pPr>
              <w:snapToGrid w:val="0"/>
              <w:spacing w:line="280" w:lineRule="atLeast"/>
              <w:jc w:val="both"/>
              <w:rPr>
                <w:rFonts w:ascii="標楷體" w:eastAsia="標楷體" w:hAnsi="標楷體"/>
                <w:color w:val="000000" w:themeColor="text1"/>
                <w:szCs w:val="24"/>
              </w:rPr>
            </w:pPr>
            <w:r w:rsidRPr="00E04C9C">
              <w:rPr>
                <w:rFonts w:ascii="標楷體" w:eastAsia="標楷體" w:hAnsi="標楷體" w:hint="eastAsia"/>
                <w:color w:val="000000" w:themeColor="text1"/>
                <w:szCs w:val="24"/>
              </w:rPr>
              <w:t>二、教學資源</w:t>
            </w:r>
          </w:p>
          <w:p w:rsidR="00627482" w:rsidRPr="00E04C9C" w:rsidRDefault="00627482" w:rsidP="000D2B8F">
            <w:pPr>
              <w:snapToGrid w:val="0"/>
              <w:spacing w:line="280" w:lineRule="atLeast"/>
              <w:jc w:val="both"/>
              <w:rPr>
                <w:rFonts w:ascii="標楷體" w:eastAsia="標楷體" w:hAnsi="標楷體"/>
                <w:color w:val="000000" w:themeColor="text1"/>
                <w:szCs w:val="24"/>
              </w:rPr>
            </w:pPr>
            <w:r w:rsidRPr="00E04C9C">
              <w:rPr>
                <w:rFonts w:ascii="標楷體" w:eastAsia="標楷體" w:hAnsi="標楷體" w:hint="eastAsia"/>
                <w:color w:val="000000" w:themeColor="text1"/>
                <w:szCs w:val="24"/>
              </w:rPr>
              <w:t>1.教科用書及自編教材</w:t>
            </w:r>
          </w:p>
          <w:p w:rsidR="00627482" w:rsidRPr="00E04C9C" w:rsidRDefault="00627482" w:rsidP="000D2B8F">
            <w:pPr>
              <w:snapToGrid w:val="0"/>
              <w:spacing w:line="280" w:lineRule="atLeast"/>
              <w:jc w:val="both"/>
              <w:rPr>
                <w:rFonts w:ascii="標楷體" w:eastAsia="標楷體" w:hAnsi="標楷體"/>
                <w:color w:val="000000" w:themeColor="text1"/>
                <w:szCs w:val="24"/>
              </w:rPr>
            </w:pPr>
            <w:r w:rsidRPr="00E04C9C">
              <w:rPr>
                <w:rFonts w:ascii="標楷體" w:eastAsia="標楷體" w:hAnsi="標楷體" w:hint="eastAsia"/>
                <w:color w:val="000000" w:themeColor="text1"/>
                <w:szCs w:val="24"/>
              </w:rPr>
              <w:t>2.數位媒材及網路資源</w:t>
            </w:r>
          </w:p>
          <w:p w:rsidR="00627482" w:rsidRPr="00E04C9C" w:rsidRDefault="00627482" w:rsidP="000D2B8F">
            <w:pPr>
              <w:snapToGrid w:val="0"/>
              <w:spacing w:line="280" w:lineRule="atLeast"/>
              <w:jc w:val="both"/>
              <w:rPr>
                <w:rFonts w:ascii="標楷體" w:eastAsia="標楷體" w:hAnsi="標楷體"/>
                <w:color w:val="000000" w:themeColor="text1"/>
                <w:szCs w:val="24"/>
              </w:rPr>
            </w:pPr>
            <w:r w:rsidRPr="00E04C9C">
              <w:rPr>
                <w:rFonts w:ascii="標楷體" w:eastAsia="標楷體" w:hAnsi="標楷體" w:hint="eastAsia"/>
                <w:color w:val="000000" w:themeColor="text1"/>
                <w:szCs w:val="24"/>
              </w:rPr>
              <w:t>3.圖書館（室）及圖書教室</w:t>
            </w:r>
          </w:p>
          <w:p w:rsidR="00627482" w:rsidRPr="00E04C9C" w:rsidRDefault="00627482" w:rsidP="000D2B8F">
            <w:pPr>
              <w:snapToGrid w:val="0"/>
              <w:spacing w:line="280" w:lineRule="atLeast"/>
              <w:jc w:val="both"/>
              <w:rPr>
                <w:rFonts w:ascii="標楷體" w:eastAsia="標楷體" w:hAnsi="標楷體"/>
                <w:color w:val="000000" w:themeColor="text1"/>
                <w:szCs w:val="24"/>
              </w:rPr>
            </w:pPr>
            <w:r w:rsidRPr="00E04C9C">
              <w:rPr>
                <w:rFonts w:ascii="標楷體" w:eastAsia="標楷體" w:hAnsi="標楷體" w:hint="eastAsia"/>
                <w:color w:val="000000" w:themeColor="text1"/>
                <w:szCs w:val="24"/>
              </w:rPr>
              <w:t>4.智慧（專科）教室（觸控白板、即時回饋系統）</w:t>
            </w:r>
          </w:p>
          <w:p w:rsidR="00627482" w:rsidRPr="00E04C9C" w:rsidRDefault="00627482" w:rsidP="000D2B8F">
            <w:pPr>
              <w:snapToGrid w:val="0"/>
              <w:spacing w:line="280" w:lineRule="atLeast"/>
              <w:jc w:val="both"/>
              <w:rPr>
                <w:rFonts w:ascii="Arial" w:eastAsia="標楷體" w:hAnsi="Arial"/>
                <w:color w:val="000000" w:themeColor="text1"/>
                <w:szCs w:val="24"/>
              </w:rPr>
            </w:pPr>
          </w:p>
          <w:p w:rsidR="00627482" w:rsidRPr="00E04C9C" w:rsidRDefault="00627482" w:rsidP="000D2B8F">
            <w:pPr>
              <w:snapToGrid w:val="0"/>
              <w:spacing w:line="280" w:lineRule="atLeast"/>
              <w:ind w:left="240" w:hangingChars="100" w:hanging="240"/>
              <w:jc w:val="both"/>
              <w:rPr>
                <w:rFonts w:ascii="Arial" w:eastAsia="標楷體" w:hAnsi="Arial"/>
                <w:color w:val="000000" w:themeColor="text1"/>
                <w:szCs w:val="24"/>
              </w:rPr>
            </w:pPr>
            <w:r w:rsidRPr="00E04C9C">
              <w:rPr>
                <w:rFonts w:ascii="Arial" w:eastAsia="標楷體" w:hAnsi="Arial" w:hint="eastAsia"/>
                <w:color w:val="000000" w:themeColor="text1"/>
                <w:szCs w:val="24"/>
              </w:rPr>
              <w:t>三、教學評量</w:t>
            </w:r>
          </w:p>
          <w:p w:rsidR="00627482" w:rsidRPr="00E04C9C" w:rsidRDefault="00627482" w:rsidP="000D2B8F">
            <w:pPr>
              <w:snapToGrid w:val="0"/>
              <w:spacing w:line="280" w:lineRule="atLeast"/>
              <w:ind w:firstLineChars="200" w:firstLine="480"/>
              <w:jc w:val="both"/>
              <w:rPr>
                <w:rFonts w:ascii="標楷體" w:eastAsia="標楷體" w:hAnsi="標楷體"/>
                <w:color w:val="000000" w:themeColor="text1"/>
                <w:szCs w:val="24"/>
              </w:rPr>
            </w:pPr>
            <w:r w:rsidRPr="00E04C9C">
              <w:rPr>
                <w:rFonts w:ascii="標楷體" w:eastAsia="標楷體" w:hAnsi="標楷體" w:hint="eastAsia"/>
                <w:color w:val="000000" w:themeColor="text1"/>
                <w:szCs w:val="24"/>
              </w:rPr>
              <w:t>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627482" w:rsidRPr="00E04C9C" w:rsidRDefault="00627482" w:rsidP="000D2B8F">
            <w:pPr>
              <w:snapToGrid w:val="0"/>
              <w:spacing w:line="280" w:lineRule="atLeast"/>
              <w:jc w:val="both"/>
              <w:rPr>
                <w:rFonts w:ascii="標楷體" w:eastAsia="標楷體" w:hAnsi="標楷體"/>
                <w:color w:val="000000" w:themeColor="text1"/>
                <w:szCs w:val="24"/>
              </w:rPr>
            </w:pPr>
            <w:r w:rsidRPr="00E04C9C">
              <w:rPr>
                <w:rFonts w:ascii="標楷體" w:eastAsia="標楷體" w:hAnsi="標楷體" w:hint="eastAsia"/>
                <w:color w:val="000000" w:themeColor="text1"/>
                <w:szCs w:val="24"/>
              </w:rPr>
              <w:t>1.評量原則包含：整體性、多元性、歷程性、差異性。</w:t>
            </w:r>
          </w:p>
          <w:p w:rsidR="00627482" w:rsidRPr="00806393" w:rsidRDefault="00627482" w:rsidP="000D2B8F">
            <w:pPr>
              <w:snapToGrid w:val="0"/>
              <w:spacing w:line="280" w:lineRule="atLeast"/>
              <w:jc w:val="both"/>
              <w:rPr>
                <w:rFonts w:ascii="標楷體" w:eastAsia="標楷體" w:hAnsi="標楷體"/>
                <w:szCs w:val="24"/>
              </w:rPr>
            </w:pPr>
            <w:r w:rsidRPr="00E04C9C">
              <w:rPr>
                <w:rFonts w:ascii="標楷體" w:eastAsia="標楷體" w:hAnsi="標楷體" w:hint="eastAsia"/>
                <w:color w:val="000000" w:themeColor="text1"/>
                <w:szCs w:val="24"/>
              </w:rPr>
              <w:t>2.評量方式包含：實作評量、習作評量、口頭評量、紙筆評量、自我評量。</w:t>
            </w:r>
          </w:p>
        </w:tc>
      </w:tr>
      <w:tr w:rsidR="00D708C1" w:rsidTr="00D708C1">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t>週次</w:t>
            </w:r>
          </w:p>
          <w:p w:rsidR="00D708C1" w:rsidRPr="00D708C1" w:rsidRDefault="00D708C1" w:rsidP="00D708C1">
            <w:pPr>
              <w:snapToGrid w:val="0"/>
              <w:spacing w:line="280" w:lineRule="atLeast"/>
              <w:jc w:val="center"/>
              <w:rPr>
                <w:rFonts w:ascii="標楷體" w:eastAsia="標楷體" w:hAnsi="標楷體"/>
                <w:b/>
                <w:szCs w:val="24"/>
              </w:rPr>
            </w:pPr>
            <w:r w:rsidRPr="00D708C1">
              <w:rPr>
                <w:rFonts w:ascii="標楷體" w:eastAsia="標楷體" w:hAnsi="標楷體"/>
                <w:b/>
                <w:szCs w:val="24"/>
              </w:rPr>
              <w:t>日期</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D708C1" w:rsidRPr="00D708C1" w:rsidRDefault="00D708C1" w:rsidP="00D708C1">
            <w:pPr>
              <w:snapToGrid w:val="0"/>
              <w:spacing w:line="280" w:lineRule="atLeast"/>
              <w:jc w:val="both"/>
              <w:rPr>
                <w:rFonts w:ascii="Arial" w:eastAsia="標楷體" w:hAnsi="Arial"/>
                <w:color w:val="000000" w:themeColor="text1"/>
                <w:szCs w:val="24"/>
              </w:rPr>
            </w:pPr>
            <w:r w:rsidRPr="00D708C1">
              <w:rPr>
                <w:rFonts w:ascii="Arial" w:eastAsia="標楷體" w:hAnsi="Arial"/>
                <w:color w:val="000000" w:themeColor="text1"/>
                <w:szCs w:val="24"/>
              </w:rPr>
              <w:t>單元名稱</w:t>
            </w:r>
            <w:r w:rsidRPr="00D708C1">
              <w:rPr>
                <w:rFonts w:ascii="Arial" w:eastAsia="標楷體" w:hAnsi="Arial"/>
                <w:color w:val="000000" w:themeColor="text1"/>
                <w:szCs w:val="24"/>
              </w:rPr>
              <w:t>/</w:t>
            </w:r>
            <w:r w:rsidRPr="00D708C1">
              <w:rPr>
                <w:rFonts w:ascii="Arial" w:eastAsia="標楷體" w:hAnsi="Arial"/>
                <w:color w:val="000000" w:themeColor="text1"/>
                <w:szCs w:val="24"/>
              </w:rPr>
              <w:t>內容課程名稱</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2/7-2-13</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第一章全球化與國際貿易</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lastRenderedPageBreak/>
              <w:t>2</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2/14-2/20</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第一章全球化與國際貿易</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3</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2/21-2/27</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第一章全球化與國際貿易</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4</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2/28-3/06</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第二章全球化的挑戰</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5</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3/7-3/13</w:t>
            </w:r>
          </w:p>
          <w:p w:rsidR="00AF4E9E" w:rsidRPr="00D708C1" w:rsidRDefault="00AF4E9E" w:rsidP="00AF4E9E">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第二章全球化的挑戰</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6</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3/14-3/20</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第二章全球化的挑戰</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7</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3/21-3/27</w:t>
            </w:r>
          </w:p>
          <w:p w:rsidR="00AF4E9E" w:rsidRPr="00D708C1" w:rsidRDefault="00AF4E9E" w:rsidP="00AF4E9E">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highlight w:val="yellow"/>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第二章全球化的挑戰（第一次段考）</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8</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3/28-4/3</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＊第一次評量週</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第三章科技發展</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9</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4/4-4/10</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第三章科技發展</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10</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4/11-4/17</w:t>
            </w:r>
          </w:p>
          <w:p w:rsidR="00AF4E9E" w:rsidRPr="00D708C1" w:rsidRDefault="00AF4E9E" w:rsidP="00AF4E9E">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第三章科技發展</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11</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4/18-4/24</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第四章國際參與</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12</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4/25-5/1</w:t>
            </w: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第四章國際參與</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13</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5/2-5/8</w:t>
            </w:r>
          </w:p>
          <w:p w:rsidR="00AF4E9E" w:rsidRPr="00D708C1" w:rsidRDefault="00AF4E9E" w:rsidP="00AF4E9E">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第三篇全球關連</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bCs/>
                <w:snapToGrid w:val="0"/>
                <w:kern w:val="0"/>
                <w:sz w:val="22"/>
                <w:szCs w:val="20"/>
              </w:rPr>
              <w:t>第四章國際參與</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14</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5/9-5/15</w:t>
            </w:r>
          </w:p>
          <w:p w:rsidR="00AF4E9E" w:rsidRPr="00D708C1" w:rsidRDefault="00AF4E9E" w:rsidP="00AF4E9E">
            <w:pPr>
              <w:snapToGrid w:val="0"/>
              <w:spacing w:line="280" w:lineRule="atLeast"/>
              <w:jc w:val="center"/>
              <w:rPr>
                <w:rFonts w:ascii="標楷體" w:eastAsia="標楷體" w:hAnsi="標楷體"/>
                <w:b/>
                <w:szCs w:val="24"/>
              </w:rPr>
            </w:pPr>
          </w:p>
        </w:tc>
        <w:tc>
          <w:tcPr>
            <w:tcW w:w="8027" w:type="dxa"/>
            <w:gridSpan w:val="4"/>
            <w:shd w:val="clear" w:color="auto" w:fill="auto"/>
            <w:vAlign w:val="center"/>
          </w:tcPr>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snapToGrid w:val="0"/>
                <w:kern w:val="0"/>
                <w:sz w:val="22"/>
                <w:szCs w:val="20"/>
              </w:rPr>
              <w:t>公民</w:t>
            </w:r>
          </w:p>
          <w:p w:rsidR="00AF4E9E" w:rsidRPr="00393953" w:rsidRDefault="00AF4E9E" w:rsidP="00AF4E9E">
            <w:pPr>
              <w:spacing w:line="260" w:lineRule="exact"/>
              <w:jc w:val="both"/>
              <w:rPr>
                <w:rFonts w:eastAsiaTheme="minorEastAsia"/>
                <w:sz w:val="20"/>
                <w:szCs w:val="20"/>
              </w:rPr>
            </w:pPr>
            <w:r w:rsidRPr="00393953">
              <w:rPr>
                <w:rFonts w:ascii="Times New Roman" w:hAnsi="Times New Roman" w:hint="eastAsia"/>
                <w:snapToGrid w:val="0"/>
                <w:kern w:val="0"/>
                <w:sz w:val="22"/>
                <w:szCs w:val="20"/>
              </w:rPr>
              <w:t>總複習</w:t>
            </w:r>
            <w:r w:rsidRPr="00393953">
              <w:rPr>
                <w:rFonts w:ascii="Times New Roman" w:hAnsi="Times New Roman" w:hint="eastAsia"/>
                <w:bCs/>
                <w:snapToGrid w:val="0"/>
                <w:kern w:val="0"/>
                <w:sz w:val="22"/>
                <w:szCs w:val="20"/>
              </w:rPr>
              <w:t>（第二次段考）</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15</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5/16-5/22</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＊第二次評量週</w:t>
            </w:r>
          </w:p>
        </w:tc>
        <w:tc>
          <w:tcPr>
            <w:tcW w:w="8027" w:type="dxa"/>
            <w:gridSpan w:val="4"/>
            <w:shd w:val="clear" w:color="auto" w:fill="auto"/>
            <w:vAlign w:val="center"/>
          </w:tcPr>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公民</w:t>
            </w:r>
          </w:p>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動物咖啡館</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16</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5/23-5/29</w:t>
            </w:r>
          </w:p>
        </w:tc>
        <w:tc>
          <w:tcPr>
            <w:tcW w:w="8027" w:type="dxa"/>
            <w:gridSpan w:val="4"/>
            <w:shd w:val="clear" w:color="auto" w:fill="auto"/>
            <w:vAlign w:val="center"/>
          </w:tcPr>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公民</w:t>
            </w:r>
          </w:p>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言論自由無上限</w:t>
            </w:r>
            <w:r w:rsidRPr="00A16365">
              <w:rPr>
                <w:rFonts w:ascii="Times New Roman" w:hAnsi="Times New Roman" w:hint="eastAsia"/>
                <w:snapToGrid w:val="0"/>
                <w:kern w:val="0"/>
                <w:sz w:val="22"/>
                <w:szCs w:val="20"/>
              </w:rPr>
              <w:t>?</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17</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5/30-6/5</w:t>
            </w:r>
          </w:p>
        </w:tc>
        <w:tc>
          <w:tcPr>
            <w:tcW w:w="8027" w:type="dxa"/>
            <w:gridSpan w:val="4"/>
            <w:shd w:val="clear" w:color="auto" w:fill="auto"/>
            <w:vAlign w:val="center"/>
          </w:tcPr>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公民</w:t>
            </w:r>
          </w:p>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消費契約</w:t>
            </w:r>
          </w:p>
        </w:tc>
      </w:tr>
      <w:tr w:rsidR="00AF4E9E" w:rsidTr="00300AAF">
        <w:tc>
          <w:tcPr>
            <w:tcW w:w="1515" w:type="dxa"/>
            <w:tcBorders>
              <w:top w:val="single" w:sz="4" w:space="0" w:color="auto"/>
              <w:left w:val="thinThickSmallGap" w:sz="24" w:space="0" w:color="auto"/>
              <w:bottom w:val="single" w:sz="4" w:space="0" w:color="auto"/>
              <w:right w:val="single" w:sz="4" w:space="0" w:color="auto"/>
            </w:tcBorders>
            <w:shd w:val="clear" w:color="auto" w:fill="FDE9D9" w:themeFill="accent6" w:themeFillTint="33"/>
            <w:vAlign w:val="center"/>
          </w:tcPr>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18</w:t>
            </w:r>
          </w:p>
          <w:p w:rsidR="00AF4E9E" w:rsidRPr="00D708C1" w:rsidRDefault="00AF4E9E" w:rsidP="00AF4E9E">
            <w:pPr>
              <w:snapToGrid w:val="0"/>
              <w:spacing w:line="280" w:lineRule="atLeast"/>
              <w:jc w:val="center"/>
              <w:rPr>
                <w:rFonts w:ascii="標楷體" w:eastAsia="標楷體" w:hAnsi="標楷體"/>
                <w:b/>
                <w:szCs w:val="24"/>
              </w:rPr>
            </w:pPr>
            <w:r w:rsidRPr="00D708C1">
              <w:rPr>
                <w:rFonts w:ascii="標楷體" w:eastAsia="標楷體" w:hAnsi="標楷體"/>
                <w:b/>
                <w:szCs w:val="24"/>
              </w:rPr>
              <w:t>6/6-6/12</w:t>
            </w:r>
          </w:p>
        </w:tc>
        <w:tc>
          <w:tcPr>
            <w:tcW w:w="8027" w:type="dxa"/>
            <w:gridSpan w:val="4"/>
            <w:shd w:val="clear" w:color="auto" w:fill="auto"/>
            <w:vAlign w:val="center"/>
          </w:tcPr>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公民</w:t>
            </w:r>
          </w:p>
          <w:p w:rsidR="00AF4E9E" w:rsidRPr="00A16365" w:rsidRDefault="00AF4E9E" w:rsidP="00AF4E9E">
            <w:pPr>
              <w:spacing w:line="260" w:lineRule="exact"/>
              <w:jc w:val="both"/>
              <w:rPr>
                <w:rFonts w:eastAsiaTheme="minorEastAsia"/>
                <w:snapToGrid w:val="0"/>
                <w:kern w:val="0"/>
                <w:sz w:val="20"/>
                <w:szCs w:val="20"/>
              </w:rPr>
            </w:pPr>
            <w:r w:rsidRPr="00A16365">
              <w:rPr>
                <w:rFonts w:ascii="Times New Roman" w:hAnsi="Times New Roman" w:hint="eastAsia"/>
                <w:snapToGrid w:val="0"/>
                <w:kern w:val="0"/>
                <w:sz w:val="22"/>
                <w:szCs w:val="20"/>
              </w:rPr>
              <w:t>糧食危機</w:t>
            </w:r>
          </w:p>
        </w:tc>
      </w:tr>
    </w:tbl>
    <w:p w:rsidR="00627482" w:rsidRPr="00627482" w:rsidRDefault="00627482" w:rsidP="00F03EB6">
      <w:pPr>
        <w:spacing w:beforeLines="50" w:before="120"/>
        <w:rPr>
          <w:rFonts w:ascii="標楷體" w:eastAsia="標楷體" w:hAnsi="標楷體"/>
          <w:sz w:val="28"/>
        </w:rPr>
      </w:pPr>
    </w:p>
    <w:p w:rsidR="00D85CB7" w:rsidRDefault="00AA25CE" w:rsidP="00F03EB6">
      <w:pPr>
        <w:spacing w:beforeLines="50" w:before="120"/>
        <w:rPr>
          <w:rFonts w:ascii="標楷體" w:eastAsia="標楷體" w:hAnsi="標楷體"/>
          <w:sz w:val="28"/>
        </w:rPr>
      </w:pPr>
      <w:r>
        <w:rPr>
          <w:rFonts w:ascii="標楷體" w:eastAsia="標楷體" w:hAnsi="標楷體" w:hint="eastAsia"/>
          <w:sz w:val="28"/>
        </w:rPr>
        <w:lastRenderedPageBreak/>
        <w:t>陸、</w:t>
      </w:r>
      <w:r w:rsidRPr="00AA25CE">
        <w:rPr>
          <w:rFonts w:ascii="標楷體" w:eastAsia="標楷體" w:hAnsi="標楷體" w:hint="eastAsia"/>
          <w:sz w:val="28"/>
        </w:rPr>
        <w:t>本校自108 學年度起逐年實施十二年國民基本教育，1</w:t>
      </w:r>
      <w:r w:rsidRPr="00AA25CE">
        <w:rPr>
          <w:rFonts w:ascii="標楷體" w:eastAsia="標楷體" w:hAnsi="標楷體"/>
          <w:sz w:val="28"/>
        </w:rPr>
        <w:t>10</w:t>
      </w:r>
      <w:r w:rsidRPr="00AA25CE">
        <w:rPr>
          <w:rFonts w:ascii="標楷體" w:eastAsia="標楷體" w:hAnsi="標楷體" w:hint="eastAsia"/>
          <w:sz w:val="28"/>
        </w:rPr>
        <w:t xml:space="preserve"> 學年度七</w:t>
      </w:r>
      <w:r w:rsidR="00D85CB7">
        <w:rPr>
          <w:rFonts w:ascii="標楷體" w:eastAsia="標楷體" w:hAnsi="標楷體" w:hint="eastAsia"/>
          <w:sz w:val="28"/>
        </w:rPr>
        <w:t>、</w:t>
      </w:r>
      <w:r w:rsidRPr="00AA25CE">
        <w:rPr>
          <w:rFonts w:ascii="標楷體" w:eastAsia="標楷體" w:hAnsi="標楷體" w:hint="eastAsia"/>
          <w:sz w:val="28"/>
        </w:rPr>
        <w:t>八</w:t>
      </w:r>
      <w:r w:rsidR="00D85CB7">
        <w:rPr>
          <w:rFonts w:ascii="標楷體" w:eastAsia="標楷體" w:hAnsi="標楷體" w:hint="eastAsia"/>
          <w:sz w:val="28"/>
        </w:rPr>
        <w:t>、</w:t>
      </w:r>
    </w:p>
    <w:p w:rsidR="00AA25CE" w:rsidRPr="00AA25CE" w:rsidRDefault="00D85CB7" w:rsidP="00F03EB6">
      <w:pPr>
        <w:spacing w:beforeLines="50" w:before="120"/>
        <w:rPr>
          <w:rFonts w:ascii="標楷體" w:eastAsia="標楷體" w:hAnsi="標楷體"/>
          <w:sz w:val="28"/>
        </w:rPr>
      </w:pPr>
      <w:r>
        <w:rPr>
          <w:rFonts w:ascii="標楷體" w:eastAsia="標楷體" w:hAnsi="標楷體"/>
          <w:sz w:val="28"/>
        </w:rPr>
        <w:t xml:space="preserve">    </w:t>
      </w:r>
      <w:r w:rsidR="00AA25CE" w:rsidRPr="00AA25CE">
        <w:rPr>
          <w:rFonts w:ascii="標楷體" w:eastAsia="標楷體" w:hAnsi="標楷體"/>
          <w:sz w:val="28"/>
        </w:rPr>
        <w:t>九</w:t>
      </w:r>
      <w:r w:rsidR="00AA25CE" w:rsidRPr="00AA25CE">
        <w:rPr>
          <w:rFonts w:ascii="標楷體" w:eastAsia="標楷體" w:hAnsi="標楷體" w:hint="eastAsia"/>
          <w:sz w:val="28"/>
        </w:rPr>
        <w:t>年級課程依據十二年國民基本教育綱要實施。</w:t>
      </w:r>
    </w:p>
    <w:p w:rsidR="00AA25CE" w:rsidRPr="00AA25CE" w:rsidRDefault="00AA25CE" w:rsidP="00F03EB6">
      <w:pPr>
        <w:spacing w:beforeLines="50" w:before="120"/>
        <w:rPr>
          <w:rFonts w:ascii="標楷體" w:eastAsia="標楷體" w:hAnsi="標楷體"/>
          <w:sz w:val="28"/>
        </w:rPr>
      </w:pPr>
      <w:r>
        <w:rPr>
          <w:rFonts w:ascii="標楷體" w:eastAsia="標楷體" w:hAnsi="標楷體" w:hint="eastAsia"/>
          <w:sz w:val="28"/>
        </w:rPr>
        <w:t>柒、</w:t>
      </w:r>
      <w:r w:rsidRPr="00AA25CE">
        <w:rPr>
          <w:rFonts w:ascii="標楷體" w:eastAsia="標楷體" w:hAnsi="標楷體" w:hint="eastAsia"/>
          <w:sz w:val="28"/>
        </w:rPr>
        <w:t>本計畫經課程發展委員會審查通過後實施，修正時亦同。</w:t>
      </w:r>
    </w:p>
    <w:p w:rsidR="003D3F41" w:rsidRPr="00AA25CE" w:rsidRDefault="003D3F41" w:rsidP="009C7499">
      <w:pPr>
        <w:pStyle w:val="a3"/>
        <w:tabs>
          <w:tab w:val="left" w:pos="567"/>
        </w:tabs>
        <w:autoSpaceDE w:val="0"/>
        <w:autoSpaceDN w:val="0"/>
        <w:spacing w:line="400" w:lineRule="exact"/>
        <w:ind w:leftChars="0" w:left="0"/>
        <w:rPr>
          <w:rFonts w:ascii="標楷體" w:eastAsia="標楷體" w:hAnsi="標楷體"/>
        </w:rPr>
      </w:pPr>
    </w:p>
    <w:sectPr w:rsidR="003D3F41" w:rsidRPr="00AA25CE" w:rsidSect="00B147BB">
      <w:pgSz w:w="11907" w:h="16839"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C7F" w:rsidRDefault="00983C7F" w:rsidP="00186613">
      <w:r>
        <w:separator/>
      </w:r>
    </w:p>
  </w:endnote>
  <w:endnote w:type="continuationSeparator" w:id="0">
    <w:p w:rsidR="00983C7F" w:rsidRDefault="00983C7F" w:rsidP="0018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man PS">
    <w:altName w:val="Times New Roman"/>
    <w:panose1 w:val="00000000000000000000"/>
    <w:charset w:val="00"/>
    <w:family w:val="roman"/>
    <w:notTrueType/>
    <w:pitch w:val="default"/>
  </w:font>
  <w:font w:name="華康中黑體">
    <w:altName w:val="Times New Roman"/>
    <w:charset w:val="88"/>
    <w:family w:val="modern"/>
    <w:pitch w:val="fixed"/>
    <w:sig w:usb0="80000001" w:usb1="28091800" w:usb2="00000016" w:usb3="00000000" w:csb0="001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C7F" w:rsidRDefault="00983C7F" w:rsidP="00186613">
      <w:r>
        <w:separator/>
      </w:r>
    </w:p>
  </w:footnote>
  <w:footnote w:type="continuationSeparator" w:id="0">
    <w:p w:rsidR="00983C7F" w:rsidRDefault="00983C7F" w:rsidP="00186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66A"/>
    <w:multiLevelType w:val="hybridMultilevel"/>
    <w:tmpl w:val="96F834D6"/>
    <w:lvl w:ilvl="0" w:tplc="3828D150">
      <w:start w:val="1"/>
      <w:numFmt w:val="ideographLegalTraditional"/>
      <w:lvlText w:val="%1、"/>
      <w:lvlJc w:val="left"/>
      <w:pPr>
        <w:tabs>
          <w:tab w:val="num" w:pos="600"/>
        </w:tabs>
        <w:ind w:left="600" w:hanging="600"/>
      </w:pPr>
      <w:rPr>
        <w:rFonts w:eastAsia="標楷體" w:hint="eastAsia"/>
        <w:b/>
      </w:rPr>
    </w:lvl>
    <w:lvl w:ilvl="1" w:tplc="A14A07D4">
      <w:start w:val="1"/>
      <w:numFmt w:val="taiwaneseCountingThousand"/>
      <w:lvlText w:val="%2、"/>
      <w:lvlJc w:val="left"/>
      <w:pPr>
        <w:tabs>
          <w:tab w:val="num" w:pos="764"/>
        </w:tabs>
        <w:ind w:left="764" w:hanging="480"/>
      </w:pPr>
      <w:rPr>
        <w:rFonts w:eastAsia="標楷體" w:hint="eastAsia"/>
      </w:rPr>
    </w:lvl>
    <w:lvl w:ilvl="2" w:tplc="CE669B7E">
      <w:start w:val="1"/>
      <w:numFmt w:val="taiwaneseCountingThousand"/>
      <w:lvlText w:val="（%3）"/>
      <w:lvlJc w:val="left"/>
      <w:pPr>
        <w:tabs>
          <w:tab w:val="num" w:pos="1680"/>
        </w:tabs>
        <w:ind w:left="1680" w:hanging="720"/>
      </w:pPr>
      <w:rPr>
        <w:rFonts w:hint="eastAsia"/>
      </w:rPr>
    </w:lvl>
    <w:lvl w:ilvl="3" w:tplc="09D69E9E">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161BF4"/>
    <w:multiLevelType w:val="multilevel"/>
    <w:tmpl w:val="E00836D2"/>
    <w:lvl w:ilvl="0">
      <w:start w:val="1"/>
      <w:numFmt w:val="ideographLegalTraditional"/>
      <w:suff w:val="nothing"/>
      <w:lvlText w:val="%1、"/>
      <w:lvlJc w:val="left"/>
      <w:pPr>
        <w:ind w:left="480" w:hanging="480"/>
      </w:pPr>
      <w:rPr>
        <w:rFonts w:hint="eastAsia"/>
        <w:b/>
        <w:sz w:val="28"/>
        <w:szCs w:val="32"/>
        <w:lang w:val="en-US"/>
      </w:rPr>
    </w:lvl>
    <w:lvl w:ilvl="1">
      <w:start w:val="1"/>
      <w:numFmt w:val="taiwaneseCountingThousand"/>
      <w:suff w:val="nothing"/>
      <w:lvlText w:val="%2、"/>
      <w:lvlJc w:val="left"/>
      <w:pPr>
        <w:ind w:left="1048" w:hanging="480"/>
      </w:pPr>
      <w:rPr>
        <w:rFonts w:ascii="標楷體" w:eastAsia="標楷體" w:hAnsi="標楷體" w:cs="Times New Roman"/>
        <w:b w:val="0"/>
        <w:i w:val="0"/>
        <w:strike w:val="0"/>
        <w:color w:val="auto"/>
        <w:sz w:val="24"/>
      </w:rPr>
    </w:lvl>
    <w:lvl w:ilvl="2">
      <w:start w:val="1"/>
      <w:numFmt w:val="taiwaneseCountingThousand"/>
      <w:suff w:val="nothing"/>
      <w:lvlText w:val="(%3)"/>
      <w:lvlJc w:val="right"/>
      <w:pPr>
        <w:ind w:left="1190" w:hanging="480"/>
      </w:pPr>
      <w:rPr>
        <w:rFonts w:hint="eastAsia"/>
        <w:b w:val="0"/>
      </w:rPr>
    </w:lvl>
    <w:lvl w:ilvl="3">
      <w:start w:val="1"/>
      <w:numFmt w:val="decimal"/>
      <w:suff w:val="nothing"/>
      <w:lvlText w:val="%4."/>
      <w:lvlJc w:val="left"/>
      <w:pPr>
        <w:ind w:left="1898" w:hanging="480"/>
      </w:pPr>
      <w:rPr>
        <w:rFonts w:hint="eastAsia"/>
        <w:lang w:val="en-US"/>
      </w:rPr>
    </w:lvl>
    <w:lvl w:ilvl="4">
      <w:start w:val="1"/>
      <w:numFmt w:val="decimal"/>
      <w:suff w:val="nothing"/>
      <w:lvlText w:val="(%5)"/>
      <w:lvlJc w:val="left"/>
      <w:pPr>
        <w:ind w:left="2400" w:hanging="480"/>
      </w:pPr>
      <w:rPr>
        <w:rFonts w:hint="eastAsia"/>
      </w:rPr>
    </w:lvl>
    <w:lvl w:ilvl="5">
      <w:start w:val="1"/>
      <w:numFmt w:val="lowerRoman"/>
      <w:suff w:val="nothing"/>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nsid w:val="0A8D65FA"/>
    <w:multiLevelType w:val="hybridMultilevel"/>
    <w:tmpl w:val="0A62D1D2"/>
    <w:lvl w:ilvl="0" w:tplc="04090015">
      <w:start w:val="1"/>
      <w:numFmt w:val="taiwaneseCountingThousand"/>
      <w:lvlText w:val="%1、"/>
      <w:lvlJc w:val="left"/>
      <w:pPr>
        <w:ind w:left="480" w:hanging="480"/>
      </w:pPr>
      <w:rPr>
        <w:rFonts w:ascii="新細明體" w:eastAsia="新細明體" w:hAnsi="新細明體" w:hint="eastAsia"/>
      </w:rPr>
    </w:lvl>
    <w:lvl w:ilvl="1" w:tplc="0409000F">
      <w:start w:val="1"/>
      <w:numFmt w:val="decimal"/>
      <w:lvlText w:val="%2."/>
      <w:lvlJc w:val="left"/>
      <w:pPr>
        <w:ind w:left="906" w:hanging="480"/>
      </w:pPr>
      <w:rPr>
        <w:rFonts w:hint="eastAsia"/>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
    <w:nsid w:val="19463EB6"/>
    <w:multiLevelType w:val="hybridMultilevel"/>
    <w:tmpl w:val="517EC7EA"/>
    <w:lvl w:ilvl="0" w:tplc="7E841950">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43A58C9"/>
    <w:multiLevelType w:val="hybridMultilevel"/>
    <w:tmpl w:val="06C625E6"/>
    <w:lvl w:ilvl="0" w:tplc="4A3E9814">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3C774A1"/>
    <w:multiLevelType w:val="hybridMultilevel"/>
    <w:tmpl w:val="07A0FAB8"/>
    <w:lvl w:ilvl="0" w:tplc="04090015">
      <w:start w:val="1"/>
      <w:numFmt w:val="taiwaneseCountingThousand"/>
      <w:lvlText w:val="%1、"/>
      <w:lvlJc w:val="left"/>
      <w:pPr>
        <w:ind w:left="480" w:hanging="480"/>
      </w:pPr>
      <w:rPr>
        <w:rFonts w:ascii="新細明體" w:eastAsia="新細明體" w:hAnsi="新細明體" w:hint="eastAsia"/>
      </w:rPr>
    </w:lvl>
    <w:lvl w:ilvl="1" w:tplc="99EA1EC0">
      <w:start w:val="1"/>
      <w:numFmt w:val="decimal"/>
      <w:lvlText w:val="%2."/>
      <w:lvlJc w:val="left"/>
      <w:pPr>
        <w:ind w:left="960" w:hanging="480"/>
      </w:pPr>
      <w:rPr>
        <w:rFonts w:hint="eastAsia"/>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
    <w:nsid w:val="494C2E8B"/>
    <w:multiLevelType w:val="hybridMultilevel"/>
    <w:tmpl w:val="89A63E3C"/>
    <w:lvl w:ilvl="0" w:tplc="4BEAAA9A">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B0C4AD0"/>
    <w:multiLevelType w:val="hybridMultilevel"/>
    <w:tmpl w:val="06C625E6"/>
    <w:lvl w:ilvl="0" w:tplc="4A3E9814">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D253F9C"/>
    <w:multiLevelType w:val="hybridMultilevel"/>
    <w:tmpl w:val="E86E6E14"/>
    <w:lvl w:ilvl="0" w:tplc="04090015">
      <w:start w:val="1"/>
      <w:numFmt w:val="taiwaneseCountingThousand"/>
      <w:lvlText w:val="%1、"/>
      <w:lvlJc w:val="left"/>
      <w:pPr>
        <w:ind w:left="480" w:hanging="480"/>
      </w:pPr>
      <w:rPr>
        <w:rFonts w:ascii="新細明體" w:eastAsia="新細明體" w:hAnsi="新細明體" w:hint="eastAsia"/>
      </w:rPr>
    </w:lvl>
    <w:lvl w:ilvl="1" w:tplc="0409000F">
      <w:start w:val="1"/>
      <w:numFmt w:val="decimal"/>
      <w:lvlText w:val="%2."/>
      <w:lvlJc w:val="left"/>
      <w:pPr>
        <w:ind w:left="960" w:hanging="480"/>
      </w:pPr>
      <w:rPr>
        <w:rFonts w:hint="eastAsia"/>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9">
    <w:nsid w:val="4F0233D0"/>
    <w:multiLevelType w:val="hybridMultilevel"/>
    <w:tmpl w:val="ECF05270"/>
    <w:lvl w:ilvl="0" w:tplc="04090015">
      <w:start w:val="1"/>
      <w:numFmt w:val="taiwaneseCountingThousand"/>
      <w:lvlText w:val="%1、"/>
      <w:lvlJc w:val="left"/>
      <w:pPr>
        <w:ind w:left="480" w:hanging="480"/>
      </w:pPr>
      <w:rPr>
        <w:rFonts w:ascii="新細明體" w:eastAsia="新細明體" w:hAnsi="新細明體" w:hint="eastAsia"/>
      </w:rPr>
    </w:lvl>
    <w:lvl w:ilvl="1" w:tplc="99EA1EC0">
      <w:start w:val="1"/>
      <w:numFmt w:val="decimal"/>
      <w:lvlText w:val="%2."/>
      <w:lvlJc w:val="left"/>
      <w:pPr>
        <w:ind w:left="960" w:hanging="480"/>
      </w:pPr>
      <w:rPr>
        <w:rFonts w:hint="eastAsia"/>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0">
    <w:nsid w:val="50EF2A65"/>
    <w:multiLevelType w:val="hybridMultilevel"/>
    <w:tmpl w:val="643478F6"/>
    <w:lvl w:ilvl="0" w:tplc="04090015">
      <w:start w:val="1"/>
      <w:numFmt w:val="taiwaneseCountingThousand"/>
      <w:lvlText w:val="%1、"/>
      <w:lvlJc w:val="left"/>
      <w:pPr>
        <w:ind w:left="480" w:hanging="480"/>
      </w:pPr>
      <w:rPr>
        <w:rFonts w:ascii="新細明體" w:eastAsia="新細明體" w:hAnsi="新細明體"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1">
    <w:nsid w:val="56F53481"/>
    <w:multiLevelType w:val="hybridMultilevel"/>
    <w:tmpl w:val="89A63E3C"/>
    <w:lvl w:ilvl="0" w:tplc="4BEAAA9A">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BDA158D"/>
    <w:multiLevelType w:val="hybridMultilevel"/>
    <w:tmpl w:val="42EA784C"/>
    <w:lvl w:ilvl="0" w:tplc="3828D150">
      <w:start w:val="1"/>
      <w:numFmt w:val="ideographLegalTraditional"/>
      <w:lvlText w:val="%1、"/>
      <w:lvlJc w:val="left"/>
      <w:pPr>
        <w:ind w:left="480" w:hanging="480"/>
      </w:pPr>
      <w:rPr>
        <w:rFonts w:eastAsia="標楷體" w:hint="eastAsia"/>
        <w:b/>
      </w:rPr>
    </w:lvl>
    <w:lvl w:ilvl="1" w:tplc="04090019">
      <w:start w:val="1"/>
      <w:numFmt w:val="ideographTraditional"/>
      <w:lvlText w:val="%2、"/>
      <w:lvlJc w:val="left"/>
      <w:pPr>
        <w:ind w:left="960" w:hanging="480"/>
      </w:pPr>
      <w:rPr>
        <w:rFonts w:ascii="新細明體" w:eastAsia="新細明體" w:hAnsi="新細明體" w:hint="eastAsia"/>
      </w:rPr>
    </w:lvl>
    <w:lvl w:ilvl="2" w:tplc="5AEEDFA2">
      <w:start w:val="1"/>
      <w:numFmt w:val="taiwaneseCountingThousand"/>
      <w:lvlText w:val="%3、"/>
      <w:lvlJc w:val="left"/>
      <w:pPr>
        <w:ind w:left="1440" w:hanging="480"/>
      </w:pPr>
      <w:rPr>
        <w:rFonts w:cs="SimSun" w:hint="default"/>
        <w:color w:val="00000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3">
    <w:nsid w:val="5F02203F"/>
    <w:multiLevelType w:val="hybridMultilevel"/>
    <w:tmpl w:val="517EC7EA"/>
    <w:lvl w:ilvl="0" w:tplc="7E841950">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03E6412"/>
    <w:multiLevelType w:val="hybridMultilevel"/>
    <w:tmpl w:val="6730F6CC"/>
    <w:lvl w:ilvl="0" w:tplc="CF3A779E">
      <w:start w:val="5"/>
      <w:numFmt w:val="taiwaneseCountingThousand"/>
      <w:lvlText w:val="%1、"/>
      <w:lvlJc w:val="left"/>
      <w:pPr>
        <w:ind w:left="480" w:hanging="480"/>
      </w:pPr>
      <w:rPr>
        <w:rFonts w:cs="SimSu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2FB7569"/>
    <w:multiLevelType w:val="hybridMultilevel"/>
    <w:tmpl w:val="0486DF8C"/>
    <w:lvl w:ilvl="0" w:tplc="04090015">
      <w:start w:val="1"/>
      <w:numFmt w:val="taiwaneseCountingThousand"/>
      <w:lvlText w:val="%1、"/>
      <w:lvlJc w:val="left"/>
      <w:pPr>
        <w:ind w:left="480" w:hanging="480"/>
      </w:pPr>
      <w:rPr>
        <w:rFonts w:ascii="新細明體" w:eastAsia="新細明體" w:hAnsi="新細明體" w:hint="eastAsia"/>
      </w:rPr>
    </w:lvl>
    <w:lvl w:ilvl="1" w:tplc="7CDCA24E">
      <w:start w:val="1"/>
      <w:numFmt w:val="decimal"/>
      <w:lvlText w:val="%2"/>
      <w:lvlJc w:val="left"/>
      <w:pPr>
        <w:ind w:left="960" w:hanging="480"/>
      </w:pPr>
      <w:rPr>
        <w:rFonts w:ascii="標楷體" w:eastAsia="標楷體" w:hAnsi="標楷體" w:cs="標楷體" w:hint="eastAsia"/>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6">
    <w:nsid w:val="6CAB352A"/>
    <w:multiLevelType w:val="hybridMultilevel"/>
    <w:tmpl w:val="A7563CEA"/>
    <w:lvl w:ilvl="0" w:tplc="04090015">
      <w:start w:val="1"/>
      <w:numFmt w:val="taiwaneseCountingThousand"/>
      <w:lvlText w:val="%1、"/>
      <w:lvlJc w:val="left"/>
      <w:pPr>
        <w:ind w:left="480" w:hanging="480"/>
      </w:pPr>
      <w:rPr>
        <w:rFonts w:ascii="新細明體" w:eastAsia="新細明體" w:hAnsi="新細明體"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7">
    <w:nsid w:val="73A6007A"/>
    <w:multiLevelType w:val="hybridMultilevel"/>
    <w:tmpl w:val="B46406D0"/>
    <w:lvl w:ilvl="0" w:tplc="B3B0E9D8">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8">
    <w:nsid w:val="7B8A389D"/>
    <w:multiLevelType w:val="hybridMultilevel"/>
    <w:tmpl w:val="7D86ED0C"/>
    <w:lvl w:ilvl="0" w:tplc="8BFE1D96">
      <w:start w:val="1"/>
      <w:numFmt w:val="decimal"/>
      <w:lvlText w:val="%1、"/>
      <w:lvlJc w:val="left"/>
      <w:pPr>
        <w:ind w:left="785" w:hanging="360"/>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9">
    <w:nsid w:val="7DE05947"/>
    <w:multiLevelType w:val="hybridMultilevel"/>
    <w:tmpl w:val="F4480E54"/>
    <w:lvl w:ilvl="0" w:tplc="1BDE980E">
      <w:start w:val="2"/>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num w:numId="1">
    <w:abstractNumId w:val="1"/>
  </w:num>
  <w:num w:numId="2">
    <w:abstractNumId w:val="10"/>
  </w:num>
  <w:num w:numId="3">
    <w:abstractNumId w:val="16"/>
  </w:num>
  <w:num w:numId="4">
    <w:abstractNumId w:val="12"/>
  </w:num>
  <w:num w:numId="5">
    <w:abstractNumId w:val="15"/>
  </w:num>
  <w:num w:numId="6">
    <w:abstractNumId w:val="9"/>
  </w:num>
  <w:num w:numId="7">
    <w:abstractNumId w:val="8"/>
  </w:num>
  <w:num w:numId="8">
    <w:abstractNumId w:val="5"/>
  </w:num>
  <w:num w:numId="9">
    <w:abstractNumId w:val="2"/>
  </w:num>
  <w:num w:numId="10">
    <w:abstractNumId w:val="0"/>
  </w:num>
  <w:num w:numId="11">
    <w:abstractNumId w:val="17"/>
  </w:num>
  <w:num w:numId="12">
    <w:abstractNumId w:val="14"/>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
  </w:num>
  <w:num w:numId="17">
    <w:abstractNumId w:val="4"/>
  </w:num>
  <w:num w:numId="18">
    <w:abstractNumId w:val="13"/>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D1"/>
    <w:rsid w:val="00007914"/>
    <w:rsid w:val="00011C7C"/>
    <w:rsid w:val="00013439"/>
    <w:rsid w:val="00024798"/>
    <w:rsid w:val="000370FE"/>
    <w:rsid w:val="00050681"/>
    <w:rsid w:val="00062CBE"/>
    <w:rsid w:val="000733FD"/>
    <w:rsid w:val="0009165A"/>
    <w:rsid w:val="00093AAA"/>
    <w:rsid w:val="000A27A1"/>
    <w:rsid w:val="000B6D69"/>
    <w:rsid w:val="000D274F"/>
    <w:rsid w:val="000D2B8F"/>
    <w:rsid w:val="000E43AC"/>
    <w:rsid w:val="00121836"/>
    <w:rsid w:val="00121F05"/>
    <w:rsid w:val="001247B5"/>
    <w:rsid w:val="00137837"/>
    <w:rsid w:val="001443B8"/>
    <w:rsid w:val="001806CD"/>
    <w:rsid w:val="001845EE"/>
    <w:rsid w:val="00186613"/>
    <w:rsid w:val="00193E90"/>
    <w:rsid w:val="00195A91"/>
    <w:rsid w:val="001964B4"/>
    <w:rsid w:val="001A0533"/>
    <w:rsid w:val="001B0BC4"/>
    <w:rsid w:val="001B1D20"/>
    <w:rsid w:val="001C0910"/>
    <w:rsid w:val="001C2803"/>
    <w:rsid w:val="00205018"/>
    <w:rsid w:val="00221ABA"/>
    <w:rsid w:val="002453CC"/>
    <w:rsid w:val="00254BDE"/>
    <w:rsid w:val="00264952"/>
    <w:rsid w:val="002652BD"/>
    <w:rsid w:val="0027002B"/>
    <w:rsid w:val="00270FB7"/>
    <w:rsid w:val="002D020E"/>
    <w:rsid w:val="00313E77"/>
    <w:rsid w:val="00323E4A"/>
    <w:rsid w:val="0037605F"/>
    <w:rsid w:val="003961A5"/>
    <w:rsid w:val="003C242B"/>
    <w:rsid w:val="003D01BD"/>
    <w:rsid w:val="003D3F41"/>
    <w:rsid w:val="003E5BEE"/>
    <w:rsid w:val="00405432"/>
    <w:rsid w:val="004136A0"/>
    <w:rsid w:val="00466DA9"/>
    <w:rsid w:val="0047635F"/>
    <w:rsid w:val="004933F3"/>
    <w:rsid w:val="004B0D94"/>
    <w:rsid w:val="004D3C33"/>
    <w:rsid w:val="004D5699"/>
    <w:rsid w:val="005214C5"/>
    <w:rsid w:val="005421FB"/>
    <w:rsid w:val="005564EC"/>
    <w:rsid w:val="00575E54"/>
    <w:rsid w:val="00581466"/>
    <w:rsid w:val="005F330D"/>
    <w:rsid w:val="00627482"/>
    <w:rsid w:val="00660A4F"/>
    <w:rsid w:val="00672DEF"/>
    <w:rsid w:val="006B19E1"/>
    <w:rsid w:val="006B29B5"/>
    <w:rsid w:val="006C4D9C"/>
    <w:rsid w:val="006D12E2"/>
    <w:rsid w:val="006D43C2"/>
    <w:rsid w:val="006E431C"/>
    <w:rsid w:val="006E43C7"/>
    <w:rsid w:val="00702124"/>
    <w:rsid w:val="007075A3"/>
    <w:rsid w:val="00735180"/>
    <w:rsid w:val="00754546"/>
    <w:rsid w:val="0077319E"/>
    <w:rsid w:val="007834E2"/>
    <w:rsid w:val="007A1BB7"/>
    <w:rsid w:val="007E0560"/>
    <w:rsid w:val="007F0EC5"/>
    <w:rsid w:val="008466ED"/>
    <w:rsid w:val="00895CC4"/>
    <w:rsid w:val="008F0CBC"/>
    <w:rsid w:val="008F1F70"/>
    <w:rsid w:val="00916DC9"/>
    <w:rsid w:val="0092050E"/>
    <w:rsid w:val="0092091E"/>
    <w:rsid w:val="009237B7"/>
    <w:rsid w:val="00930B35"/>
    <w:rsid w:val="00950960"/>
    <w:rsid w:val="00983C7F"/>
    <w:rsid w:val="00992B5B"/>
    <w:rsid w:val="009C7499"/>
    <w:rsid w:val="009D473A"/>
    <w:rsid w:val="009F6BC2"/>
    <w:rsid w:val="00A1791A"/>
    <w:rsid w:val="00A26A26"/>
    <w:rsid w:val="00A45B9D"/>
    <w:rsid w:val="00A53590"/>
    <w:rsid w:val="00A61A65"/>
    <w:rsid w:val="00A64493"/>
    <w:rsid w:val="00AA25CE"/>
    <w:rsid w:val="00AC473B"/>
    <w:rsid w:val="00AF4E9E"/>
    <w:rsid w:val="00AF5D99"/>
    <w:rsid w:val="00B147BB"/>
    <w:rsid w:val="00B322D0"/>
    <w:rsid w:val="00B327AE"/>
    <w:rsid w:val="00B5276C"/>
    <w:rsid w:val="00B65C54"/>
    <w:rsid w:val="00BA2EAE"/>
    <w:rsid w:val="00BB21B0"/>
    <w:rsid w:val="00BE5476"/>
    <w:rsid w:val="00BE79F9"/>
    <w:rsid w:val="00BE7DA1"/>
    <w:rsid w:val="00BF4155"/>
    <w:rsid w:val="00C0479D"/>
    <w:rsid w:val="00C04FEA"/>
    <w:rsid w:val="00C156DA"/>
    <w:rsid w:val="00C15F0B"/>
    <w:rsid w:val="00C33881"/>
    <w:rsid w:val="00C42CF9"/>
    <w:rsid w:val="00C436C0"/>
    <w:rsid w:val="00C44A8E"/>
    <w:rsid w:val="00C451DA"/>
    <w:rsid w:val="00C47F11"/>
    <w:rsid w:val="00C6392C"/>
    <w:rsid w:val="00C665E9"/>
    <w:rsid w:val="00C73E2F"/>
    <w:rsid w:val="00C8160D"/>
    <w:rsid w:val="00C87B26"/>
    <w:rsid w:val="00C90B7B"/>
    <w:rsid w:val="00CA3F64"/>
    <w:rsid w:val="00CB65D1"/>
    <w:rsid w:val="00CD2F9A"/>
    <w:rsid w:val="00CE4D48"/>
    <w:rsid w:val="00CE6EB0"/>
    <w:rsid w:val="00D16914"/>
    <w:rsid w:val="00D36955"/>
    <w:rsid w:val="00D36E18"/>
    <w:rsid w:val="00D4346F"/>
    <w:rsid w:val="00D708C1"/>
    <w:rsid w:val="00D72D27"/>
    <w:rsid w:val="00D85CB7"/>
    <w:rsid w:val="00DB0E07"/>
    <w:rsid w:val="00DE1BD7"/>
    <w:rsid w:val="00DE4853"/>
    <w:rsid w:val="00DF0FEB"/>
    <w:rsid w:val="00E1002D"/>
    <w:rsid w:val="00E230DB"/>
    <w:rsid w:val="00E32389"/>
    <w:rsid w:val="00E33D3C"/>
    <w:rsid w:val="00E408B3"/>
    <w:rsid w:val="00E4243F"/>
    <w:rsid w:val="00E50816"/>
    <w:rsid w:val="00E52D51"/>
    <w:rsid w:val="00E57BFA"/>
    <w:rsid w:val="00E66067"/>
    <w:rsid w:val="00E67B54"/>
    <w:rsid w:val="00E7090B"/>
    <w:rsid w:val="00E77A7F"/>
    <w:rsid w:val="00E91543"/>
    <w:rsid w:val="00E91AF5"/>
    <w:rsid w:val="00EA17EE"/>
    <w:rsid w:val="00EB3A53"/>
    <w:rsid w:val="00EC0606"/>
    <w:rsid w:val="00F03EB6"/>
    <w:rsid w:val="00F169A2"/>
    <w:rsid w:val="00F20421"/>
    <w:rsid w:val="00F23051"/>
    <w:rsid w:val="00F41149"/>
    <w:rsid w:val="00F46474"/>
    <w:rsid w:val="00F54F62"/>
    <w:rsid w:val="00F55CD1"/>
    <w:rsid w:val="00F67CE2"/>
    <w:rsid w:val="00F74B14"/>
    <w:rsid w:val="00F93F61"/>
    <w:rsid w:val="00F971CE"/>
    <w:rsid w:val="00FC309E"/>
    <w:rsid w:val="00FD146C"/>
    <w:rsid w:val="00FD2D0F"/>
    <w:rsid w:val="00FE49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513A6A-1DEF-4714-9066-E40FD27B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5D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B65D1"/>
    <w:pPr>
      <w:ind w:leftChars="200" w:left="480"/>
    </w:pPr>
  </w:style>
  <w:style w:type="paragraph" w:styleId="a5">
    <w:name w:val="header"/>
    <w:basedOn w:val="a"/>
    <w:link w:val="a6"/>
    <w:uiPriority w:val="99"/>
    <w:unhideWhenUsed/>
    <w:rsid w:val="00186613"/>
    <w:pPr>
      <w:tabs>
        <w:tab w:val="center" w:pos="4153"/>
        <w:tab w:val="right" w:pos="8306"/>
      </w:tabs>
      <w:snapToGrid w:val="0"/>
    </w:pPr>
    <w:rPr>
      <w:sz w:val="20"/>
      <w:szCs w:val="20"/>
    </w:rPr>
  </w:style>
  <w:style w:type="character" w:customStyle="1" w:styleId="a6">
    <w:name w:val="頁首 字元"/>
    <w:link w:val="a5"/>
    <w:uiPriority w:val="99"/>
    <w:rsid w:val="00186613"/>
    <w:rPr>
      <w:sz w:val="20"/>
      <w:szCs w:val="20"/>
    </w:rPr>
  </w:style>
  <w:style w:type="paragraph" w:styleId="a7">
    <w:name w:val="footer"/>
    <w:basedOn w:val="a"/>
    <w:link w:val="a8"/>
    <w:uiPriority w:val="99"/>
    <w:unhideWhenUsed/>
    <w:rsid w:val="00186613"/>
    <w:pPr>
      <w:tabs>
        <w:tab w:val="center" w:pos="4153"/>
        <w:tab w:val="right" w:pos="8306"/>
      </w:tabs>
      <w:snapToGrid w:val="0"/>
    </w:pPr>
    <w:rPr>
      <w:sz w:val="20"/>
      <w:szCs w:val="20"/>
    </w:rPr>
  </w:style>
  <w:style w:type="character" w:customStyle="1" w:styleId="a8">
    <w:name w:val="頁尾 字元"/>
    <w:link w:val="a7"/>
    <w:uiPriority w:val="99"/>
    <w:rsid w:val="00186613"/>
    <w:rPr>
      <w:sz w:val="20"/>
      <w:szCs w:val="20"/>
    </w:rPr>
  </w:style>
  <w:style w:type="table" w:styleId="a9">
    <w:name w:val="Table Grid"/>
    <w:basedOn w:val="a1"/>
    <w:uiPriority w:val="39"/>
    <w:rsid w:val="00C156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內文1"/>
    <w:rsid w:val="00C156DA"/>
    <w:pPr>
      <w:widowControl w:val="0"/>
      <w:suppressAutoHyphens/>
      <w:autoSpaceDN w:val="0"/>
      <w:textAlignment w:val="baseline"/>
    </w:pPr>
    <w:rPr>
      <w:kern w:val="3"/>
      <w:sz w:val="24"/>
      <w:szCs w:val="22"/>
    </w:rPr>
  </w:style>
  <w:style w:type="character" w:customStyle="1" w:styleId="10">
    <w:name w:val="預設段落字型1"/>
    <w:rsid w:val="00C156DA"/>
  </w:style>
  <w:style w:type="paragraph" w:customStyle="1" w:styleId="11">
    <w:name w:val="清單段落1"/>
    <w:basedOn w:val="1"/>
    <w:rsid w:val="00C156DA"/>
    <w:pPr>
      <w:ind w:left="480"/>
    </w:pPr>
  </w:style>
  <w:style w:type="character" w:styleId="aa">
    <w:name w:val="annotation reference"/>
    <w:uiPriority w:val="99"/>
    <w:semiHidden/>
    <w:unhideWhenUsed/>
    <w:rsid w:val="00313E77"/>
    <w:rPr>
      <w:sz w:val="18"/>
      <w:szCs w:val="18"/>
    </w:rPr>
  </w:style>
  <w:style w:type="paragraph" w:styleId="ab">
    <w:name w:val="annotation text"/>
    <w:basedOn w:val="a"/>
    <w:link w:val="ac"/>
    <w:uiPriority w:val="99"/>
    <w:semiHidden/>
    <w:unhideWhenUsed/>
    <w:rsid w:val="00313E77"/>
  </w:style>
  <w:style w:type="character" w:customStyle="1" w:styleId="ac">
    <w:name w:val="註解文字 字元"/>
    <w:basedOn w:val="a0"/>
    <w:link w:val="ab"/>
    <w:uiPriority w:val="99"/>
    <w:semiHidden/>
    <w:rsid w:val="00313E77"/>
  </w:style>
  <w:style w:type="paragraph" w:styleId="ad">
    <w:name w:val="annotation subject"/>
    <w:basedOn w:val="ab"/>
    <w:next w:val="ab"/>
    <w:link w:val="ae"/>
    <w:uiPriority w:val="99"/>
    <w:semiHidden/>
    <w:unhideWhenUsed/>
    <w:rsid w:val="00313E77"/>
    <w:rPr>
      <w:b/>
      <w:bCs/>
    </w:rPr>
  </w:style>
  <w:style w:type="character" w:customStyle="1" w:styleId="ae">
    <w:name w:val="註解主旨 字元"/>
    <w:link w:val="ad"/>
    <w:uiPriority w:val="99"/>
    <w:semiHidden/>
    <w:rsid w:val="00313E77"/>
    <w:rPr>
      <w:b/>
      <w:bCs/>
    </w:rPr>
  </w:style>
  <w:style w:type="paragraph" w:styleId="af">
    <w:name w:val="Balloon Text"/>
    <w:basedOn w:val="a"/>
    <w:link w:val="af0"/>
    <w:uiPriority w:val="99"/>
    <w:semiHidden/>
    <w:unhideWhenUsed/>
    <w:rsid w:val="00313E77"/>
    <w:rPr>
      <w:rFonts w:ascii="Calibri Light" w:hAnsi="Calibri Light"/>
      <w:sz w:val="18"/>
      <w:szCs w:val="18"/>
    </w:rPr>
  </w:style>
  <w:style w:type="character" w:customStyle="1" w:styleId="af0">
    <w:name w:val="註解方塊文字 字元"/>
    <w:link w:val="af"/>
    <w:uiPriority w:val="99"/>
    <w:semiHidden/>
    <w:rsid w:val="00313E77"/>
    <w:rPr>
      <w:rFonts w:ascii="Calibri Light" w:eastAsia="新細明體" w:hAnsi="Calibri Light" w:cs="Times New Roman"/>
      <w:sz w:val="18"/>
      <w:szCs w:val="18"/>
    </w:rPr>
  </w:style>
  <w:style w:type="paragraph" w:customStyle="1" w:styleId="Default">
    <w:name w:val="Default"/>
    <w:qFormat/>
    <w:rsid w:val="009C7499"/>
    <w:pPr>
      <w:widowControl w:val="0"/>
      <w:autoSpaceDE w:val="0"/>
      <w:autoSpaceDN w:val="0"/>
      <w:adjustRightInd w:val="0"/>
    </w:pPr>
    <w:rPr>
      <w:rFonts w:ascii="標楷體" w:hAnsi="標楷體" w:cs="標楷體"/>
      <w:color w:val="000000"/>
      <w:sz w:val="24"/>
      <w:szCs w:val="24"/>
    </w:rPr>
  </w:style>
  <w:style w:type="paragraph" w:customStyle="1" w:styleId="af1">
    <w:name w:val="表"/>
    <w:basedOn w:val="a"/>
    <w:autoRedefine/>
    <w:rsid w:val="00C15F0B"/>
    <w:pPr>
      <w:snapToGrid w:val="0"/>
    </w:pPr>
    <w:rPr>
      <w:rFonts w:ascii="標楷體" w:eastAsia="標楷體" w:hAnsi="標楷體" w:cs="Roman PS"/>
      <w:szCs w:val="24"/>
    </w:rPr>
  </w:style>
  <w:style w:type="character" w:customStyle="1" w:styleId="a4">
    <w:name w:val="清單段落 字元"/>
    <w:link w:val="a3"/>
    <w:uiPriority w:val="34"/>
    <w:rsid w:val="00AA25CE"/>
    <w:rPr>
      <w:kern w:val="2"/>
      <w:sz w:val="24"/>
      <w:szCs w:val="22"/>
    </w:rPr>
  </w:style>
  <w:style w:type="paragraph" w:customStyle="1" w:styleId="1-1-1">
    <w:name w:val="1-1-1"/>
    <w:basedOn w:val="a"/>
    <w:rsid w:val="001A0533"/>
    <w:pPr>
      <w:spacing w:line="400" w:lineRule="atLeast"/>
      <w:ind w:left="1190" w:hanging="680"/>
      <w:jc w:val="both"/>
    </w:pPr>
    <w:rPr>
      <w:rFonts w:ascii="Times New Roman" w:eastAsia="標楷體" w:hAnsi="Times New Roman"/>
      <w:szCs w:val="24"/>
    </w:rPr>
  </w:style>
  <w:style w:type="paragraph" w:customStyle="1" w:styleId="12">
    <w:name w:val="1.標題文字"/>
    <w:basedOn w:val="a"/>
    <w:rsid w:val="00627482"/>
    <w:pPr>
      <w:jc w:val="center"/>
    </w:pPr>
    <w:rPr>
      <w:rFonts w:ascii="華康中黑體" w:eastAsia="華康中黑體"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525655">
      <w:bodyDiv w:val="1"/>
      <w:marLeft w:val="0"/>
      <w:marRight w:val="0"/>
      <w:marTop w:val="0"/>
      <w:marBottom w:val="0"/>
      <w:divBdr>
        <w:top w:val="none" w:sz="0" w:space="0" w:color="auto"/>
        <w:left w:val="none" w:sz="0" w:space="0" w:color="auto"/>
        <w:bottom w:val="none" w:sz="0" w:space="0" w:color="auto"/>
        <w:right w:val="none" w:sz="0" w:space="0" w:color="auto"/>
      </w:divBdr>
    </w:div>
    <w:div w:id="154844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39</Pages>
  <Words>5507</Words>
  <Characters>31393</Characters>
  <Application>Microsoft Office Word</Application>
  <DocSecurity>0</DocSecurity>
  <Lines>261</Lines>
  <Paragraphs>73</Paragraphs>
  <ScaleCrop>false</ScaleCrop>
  <Company>C.M.T</Company>
  <LinksUpToDate>false</LinksUpToDate>
  <CharactersWithSpaces>36827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2021-07-14T00:15:00Z</dcterms:created>
  <dcterms:modified xsi:type="dcterms:W3CDTF">2021-07-14T01:15:00Z</dcterms:modified>
</cp:coreProperties>
</file>